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960837876"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2-02-25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CD534A" w:rsidP="00514A68">
                <w:pPr>
                  <w:jc w:val="center"/>
                  <w:rPr>
                    <w:sz w:val="28"/>
                    <w:szCs w:val="28"/>
                  </w:rPr>
                </w:pPr>
                <w:r>
                  <w:rPr>
                    <w:rStyle w:val="31"/>
                  </w:rPr>
                  <w:t>25.02.2022</w:t>
                </w:r>
              </w:p>
            </w:tc>
          </w:sdtContent>
        </w:sdt>
        <w:permEnd w:id="1960837876"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49357298" w:edGrp="everyone" w:displacedByCustomXml="next"/>
        <w:sdt>
          <w:sdtPr>
            <w:rPr>
              <w:rStyle w:val="31"/>
            </w:rPr>
            <w:alias w:val="Номер постановления"/>
            <w:tag w:val="Номер постановления"/>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CD534A" w:rsidP="00C17F7F">
                <w:pPr>
                  <w:jc w:val="center"/>
                  <w:rPr>
                    <w:sz w:val="28"/>
                    <w:szCs w:val="28"/>
                  </w:rPr>
                </w:pPr>
                <w:r>
                  <w:rPr>
                    <w:rStyle w:val="31"/>
                  </w:rPr>
                  <w:t>66</w:t>
                </w:r>
                <w:r w:rsidR="00136C69">
                  <w:rPr>
                    <w:rStyle w:val="31"/>
                  </w:rPr>
                  <w:t xml:space="preserve"> </w:t>
                </w:r>
              </w:p>
            </w:tc>
          </w:sdtContent>
        </w:sdt>
        <w:permEnd w:id="49357298"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771429040" w:edGrp="everyone" w:displacedByCustomXml="next"/>
        <w:sdt>
          <w:sdtPr>
            <w:rPr>
              <w:b/>
              <w:sz w:val="28"/>
              <w:szCs w:val="28"/>
            </w:rPr>
            <w:alias w:val="Заголовок постановления"/>
            <w:tag w:val="Заголовок постановления"/>
            <w:id w:val="-1022160504"/>
            <w:lock w:val="sdtLocked"/>
            <w:placeholder>
              <w:docPart w:val="DefaultPlaceholder_1081868574"/>
            </w:placeholder>
            <w:text/>
          </w:sdtPr>
          <w:sdtEndPr/>
          <w:sdtContent>
            <w:tc>
              <w:tcPr>
                <w:tcW w:w="5000" w:type="pct"/>
                <w:gridSpan w:val="4"/>
                <w:hideMark/>
              </w:tcPr>
              <w:p w:rsidR="005352C3" w:rsidRPr="005352C3" w:rsidRDefault="00136C69" w:rsidP="00EA0C29">
                <w:pPr>
                  <w:spacing w:before="240"/>
                  <w:jc w:val="center"/>
                  <w:rPr>
                    <w:b/>
                    <w:sz w:val="28"/>
                    <w:szCs w:val="24"/>
                  </w:rPr>
                </w:pPr>
                <w:r>
                  <w:rPr>
                    <w:b/>
                    <w:sz w:val="28"/>
                    <w:szCs w:val="28"/>
                  </w:rPr>
                  <w:t>О внесении изменений в постановление администрации района от 12.05.2021 № 139 «</w:t>
                </w:r>
                <w:r w:rsidRPr="00933A3E">
                  <w:rPr>
                    <w:b/>
                    <w:sz w:val="28"/>
                    <w:szCs w:val="28"/>
                  </w:rPr>
                  <w:t xml:space="preserve">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из бюджета </w:t>
                </w:r>
                <w:proofErr w:type="spellStart"/>
                <w:r w:rsidRPr="00933A3E">
                  <w:rPr>
                    <w:b/>
                    <w:sz w:val="28"/>
                    <w:szCs w:val="28"/>
                  </w:rPr>
                  <w:t>Табунского</w:t>
                </w:r>
                <w:proofErr w:type="spellEnd"/>
                <w:r w:rsidRPr="00933A3E">
                  <w:rPr>
                    <w:b/>
                    <w:sz w:val="28"/>
                    <w:szCs w:val="28"/>
                  </w:rPr>
                  <w:t xml:space="preserve"> района</w:t>
                </w:r>
                <w:r>
                  <w:rPr>
                    <w:b/>
                    <w:sz w:val="28"/>
                    <w:szCs w:val="28"/>
                  </w:rPr>
                  <w:t>»</w:t>
                </w:r>
              </w:p>
            </w:tc>
          </w:sdtContent>
        </w:sdt>
        <w:permEnd w:id="771429040" w:displacedByCustomXml="prev"/>
      </w:tr>
    </w:tbl>
    <w:p w:rsidR="00830E27" w:rsidRPr="00F92510" w:rsidRDefault="00830E27">
      <w:pPr>
        <w:jc w:val="both"/>
        <w:rPr>
          <w:sz w:val="28"/>
          <w:szCs w:val="28"/>
        </w:rPr>
      </w:pPr>
    </w:p>
    <w:permStart w:id="2086478112" w:edGrp="everyone"/>
    <w:p w:rsidR="00830E27" w:rsidRDefault="004078FC" w:rsidP="00C000C8">
      <w:pPr>
        <w:spacing w:after="240"/>
        <w:ind w:firstLine="567"/>
        <w:jc w:val="both"/>
        <w:rPr>
          <w:spacing w:val="40"/>
          <w:sz w:val="28"/>
          <w:szCs w:val="28"/>
        </w:rPr>
      </w:pPr>
      <w:sdt>
        <w:sdtPr>
          <w:rPr>
            <w:color w:val="000000"/>
            <w:sz w:val="28"/>
          </w:rPr>
          <w:alias w:val="Констатирующая часть"/>
          <w:tag w:val="Констатирующая часть"/>
          <w:id w:val="28846650"/>
          <w:lock w:val="sdtLocked"/>
          <w:placeholder>
            <w:docPart w:val="DefaultPlaceholder_1081868574"/>
          </w:placeholder>
          <w:text/>
        </w:sdtPr>
        <w:sdtEndPr/>
        <w:sdtContent>
          <w:r w:rsidR="00902684" w:rsidRPr="00902684">
            <w:rPr>
              <w:color w:val="000000"/>
              <w:sz w:val="28"/>
            </w:rPr>
            <w:t>В соответствии с Бюджетным кодексом Российской Федерации, руководствуясь постановлением Правительства Российской Федерации</w:t>
          </w:r>
          <w:r w:rsidR="00902684">
            <w:rPr>
              <w:color w:val="000000"/>
              <w:sz w:val="28"/>
            </w:rPr>
            <w:t xml:space="preserve"> </w:t>
          </w:r>
          <w:r w:rsidR="00902684" w:rsidRPr="00902684">
            <w:rPr>
              <w:color w:val="000000"/>
              <w:sz w:val="28"/>
            </w:rPr>
            <w:t>от 30.09.2021 N 1662 "О внесении изменений в постановление Правительства Российской Федерации от 18 сентября 2020 г. N 1492"</w:t>
          </w:r>
          <w:r w:rsidR="00902684">
            <w:rPr>
              <w:color w:val="000000"/>
              <w:sz w:val="28"/>
            </w:rPr>
            <w:t xml:space="preserve">, Уставом муниципального образования </w:t>
          </w:r>
          <w:proofErr w:type="spellStart"/>
          <w:r w:rsidR="00902684">
            <w:rPr>
              <w:color w:val="000000"/>
              <w:sz w:val="28"/>
            </w:rPr>
            <w:t>Табунский</w:t>
          </w:r>
          <w:proofErr w:type="spellEnd"/>
          <w:r w:rsidR="00902684">
            <w:rPr>
              <w:color w:val="000000"/>
              <w:sz w:val="28"/>
            </w:rPr>
            <w:t xml:space="preserve"> район Алтайского края</w:t>
          </w:r>
        </w:sdtContent>
      </w:sdt>
      <w:permEnd w:id="2086478112"/>
      <w:r w:rsidR="00531734">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531734">
        <w:rPr>
          <w:sz w:val="28"/>
          <w:szCs w:val="28"/>
        </w:rPr>
        <w:t>ю</w:t>
      </w:r>
      <w:r w:rsidR="00830E27" w:rsidRPr="00531734">
        <w:rPr>
          <w:sz w:val="28"/>
          <w:szCs w:val="28"/>
        </w:rPr>
        <w:t>:</w:t>
      </w:r>
    </w:p>
    <w:permStart w:id="1079913055" w:edGrp="everyone" w:displacedByCustomXml="next"/>
    <w:sdt>
      <w:sdtPr>
        <w:rPr>
          <w:rStyle w:val="31"/>
          <w:szCs w:val="28"/>
        </w:rPr>
        <w:alias w:val="Распорядительная часть"/>
        <w:tag w:val="Распорядительная часть"/>
        <w:id w:val="-54780116"/>
        <w:lock w:val="sdtLocked"/>
        <w:placeholder>
          <w:docPart w:val="DefaultPlaceholder_1081868574"/>
        </w:placeholder>
      </w:sdtPr>
      <w:sdtEndPr>
        <w:rPr>
          <w:rStyle w:val="a0"/>
          <w:sz w:val="20"/>
          <w:szCs w:val="20"/>
        </w:rPr>
      </w:sdtEndPr>
      <w:sdtContent>
        <w:p w:rsidR="00136C69" w:rsidRPr="00E153C1" w:rsidRDefault="00136C69" w:rsidP="003723AE">
          <w:pPr>
            <w:pStyle w:val="ab"/>
            <w:numPr>
              <w:ilvl w:val="0"/>
              <w:numId w:val="20"/>
            </w:numPr>
            <w:tabs>
              <w:tab w:val="left" w:pos="851"/>
            </w:tabs>
            <w:spacing w:after="240"/>
            <w:jc w:val="both"/>
            <w:rPr>
              <w:rStyle w:val="31"/>
              <w:szCs w:val="28"/>
            </w:rPr>
          </w:pPr>
          <w:r w:rsidRPr="00E153C1">
            <w:rPr>
              <w:rStyle w:val="31"/>
              <w:szCs w:val="28"/>
            </w:rPr>
            <w:t>В</w:t>
          </w:r>
          <w:r w:rsidR="00902684">
            <w:rPr>
              <w:rStyle w:val="31"/>
              <w:szCs w:val="28"/>
            </w:rPr>
            <w:t>нести в постановление администрации района от 12.05.2021 № 139 «Об утверждении</w:t>
          </w:r>
          <w:r w:rsidRPr="00E153C1">
            <w:rPr>
              <w:rStyle w:val="31"/>
              <w:szCs w:val="28"/>
            </w:rPr>
            <w:t xml:space="preserve"> Поряд</w:t>
          </w:r>
          <w:r w:rsidR="00902684">
            <w:rPr>
              <w:rStyle w:val="31"/>
              <w:szCs w:val="28"/>
            </w:rPr>
            <w:t>ка</w:t>
          </w:r>
          <w:r w:rsidRPr="00E153C1">
            <w:rPr>
              <w:rStyle w:val="31"/>
              <w:szCs w:val="28"/>
            </w:rPr>
            <w:t xml:space="preserve"> предоставления субсидий, в том числе грантов в форме</w:t>
          </w:r>
          <w:r w:rsidR="00E153C1">
            <w:rPr>
              <w:rStyle w:val="31"/>
              <w:szCs w:val="28"/>
            </w:rPr>
            <w:t xml:space="preserve"> </w:t>
          </w:r>
          <w:r w:rsidRPr="00E153C1">
            <w:rPr>
              <w:rStyle w:val="31"/>
              <w:szCs w:val="28"/>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из бюджета </w:t>
          </w:r>
          <w:proofErr w:type="spellStart"/>
          <w:r w:rsidRPr="00E153C1">
            <w:rPr>
              <w:rStyle w:val="31"/>
              <w:szCs w:val="28"/>
            </w:rPr>
            <w:t>Табунского</w:t>
          </w:r>
          <w:proofErr w:type="spellEnd"/>
          <w:r w:rsidRPr="00E153C1">
            <w:rPr>
              <w:rStyle w:val="31"/>
              <w:szCs w:val="28"/>
            </w:rPr>
            <w:t xml:space="preserve"> района</w:t>
          </w:r>
          <w:r w:rsidR="00E153C1">
            <w:rPr>
              <w:rStyle w:val="31"/>
              <w:szCs w:val="28"/>
            </w:rPr>
            <w:t xml:space="preserve"> (далее </w:t>
          </w:r>
          <w:r w:rsidR="00902684">
            <w:rPr>
              <w:rStyle w:val="31"/>
              <w:szCs w:val="28"/>
            </w:rPr>
            <w:t>–</w:t>
          </w:r>
          <w:r w:rsidR="00E153C1">
            <w:rPr>
              <w:rStyle w:val="31"/>
              <w:szCs w:val="28"/>
            </w:rPr>
            <w:t xml:space="preserve"> </w:t>
          </w:r>
          <w:r w:rsidR="00902684">
            <w:rPr>
              <w:rStyle w:val="31"/>
              <w:szCs w:val="28"/>
            </w:rPr>
            <w:t>Постановление)</w:t>
          </w:r>
          <w:r w:rsidR="00E153C1">
            <w:rPr>
              <w:rStyle w:val="31"/>
              <w:szCs w:val="28"/>
            </w:rPr>
            <w:t>, внести следующие изменения и дополнения:</w:t>
          </w:r>
        </w:p>
        <w:p w:rsidR="000F5405" w:rsidRDefault="000F5405" w:rsidP="00136C69">
          <w:pPr>
            <w:pStyle w:val="ab"/>
            <w:tabs>
              <w:tab w:val="left" w:pos="851"/>
            </w:tabs>
            <w:spacing w:after="240"/>
            <w:ind w:left="360"/>
            <w:jc w:val="both"/>
            <w:rPr>
              <w:rStyle w:val="31"/>
              <w:szCs w:val="28"/>
            </w:rPr>
          </w:pPr>
        </w:p>
        <w:p w:rsidR="00EF7BF4" w:rsidRDefault="00E153C1" w:rsidP="00136C69">
          <w:pPr>
            <w:pStyle w:val="ab"/>
            <w:tabs>
              <w:tab w:val="left" w:pos="851"/>
            </w:tabs>
            <w:spacing w:after="240"/>
            <w:ind w:left="360"/>
            <w:jc w:val="both"/>
            <w:rPr>
              <w:rStyle w:val="31"/>
              <w:szCs w:val="28"/>
            </w:rPr>
          </w:pPr>
          <w:r>
            <w:rPr>
              <w:rStyle w:val="31"/>
              <w:szCs w:val="28"/>
            </w:rPr>
            <w:t>1.1.</w:t>
          </w:r>
          <w:r w:rsidR="00136C69">
            <w:rPr>
              <w:rStyle w:val="31"/>
              <w:szCs w:val="28"/>
            </w:rPr>
            <w:t xml:space="preserve"> </w:t>
          </w:r>
          <w:r w:rsidR="00902684">
            <w:rPr>
              <w:rStyle w:val="31"/>
              <w:szCs w:val="28"/>
            </w:rPr>
            <w:t>В приложении 1 к Постановлению</w:t>
          </w:r>
          <w:r w:rsidR="00EF7BF4">
            <w:rPr>
              <w:rStyle w:val="31"/>
              <w:szCs w:val="28"/>
            </w:rPr>
            <w:t>:</w:t>
          </w:r>
        </w:p>
        <w:p w:rsidR="004078FC" w:rsidRDefault="00EF7BF4" w:rsidP="00136C69">
          <w:pPr>
            <w:pStyle w:val="ab"/>
            <w:tabs>
              <w:tab w:val="left" w:pos="851"/>
            </w:tabs>
            <w:spacing w:after="240"/>
            <w:ind w:left="360"/>
            <w:jc w:val="both"/>
            <w:rPr>
              <w:rStyle w:val="31"/>
              <w:szCs w:val="28"/>
            </w:rPr>
          </w:pPr>
          <w:r>
            <w:rPr>
              <w:rStyle w:val="31"/>
              <w:szCs w:val="28"/>
            </w:rPr>
            <w:t>1.1.1.</w:t>
          </w:r>
          <w:r w:rsidR="00902684">
            <w:rPr>
              <w:rStyle w:val="31"/>
              <w:szCs w:val="28"/>
            </w:rPr>
            <w:t xml:space="preserve"> </w:t>
          </w:r>
          <w:r w:rsidR="004078FC">
            <w:rPr>
              <w:rStyle w:val="31"/>
              <w:szCs w:val="28"/>
            </w:rPr>
            <w:t>абзац девятый пункта 4 исключить;</w:t>
          </w:r>
        </w:p>
        <w:p w:rsidR="00136C69" w:rsidRDefault="004078FC" w:rsidP="00136C69">
          <w:pPr>
            <w:pStyle w:val="ab"/>
            <w:tabs>
              <w:tab w:val="left" w:pos="851"/>
            </w:tabs>
            <w:spacing w:after="240"/>
            <w:ind w:left="360"/>
            <w:jc w:val="both"/>
            <w:rPr>
              <w:rStyle w:val="31"/>
              <w:szCs w:val="28"/>
            </w:rPr>
          </w:pPr>
          <w:r>
            <w:rPr>
              <w:rStyle w:val="31"/>
              <w:szCs w:val="28"/>
            </w:rPr>
            <w:t xml:space="preserve">1.1.2. </w:t>
          </w:r>
          <w:r w:rsidR="00136C69">
            <w:rPr>
              <w:rStyle w:val="31"/>
              <w:szCs w:val="28"/>
            </w:rPr>
            <w:t xml:space="preserve">абзац </w:t>
          </w:r>
          <w:r w:rsidR="00E153C1">
            <w:rPr>
              <w:rStyle w:val="31"/>
              <w:szCs w:val="28"/>
            </w:rPr>
            <w:t>одиннадцатый</w:t>
          </w:r>
          <w:r w:rsidR="00136C69">
            <w:rPr>
              <w:rStyle w:val="31"/>
              <w:szCs w:val="28"/>
            </w:rPr>
            <w:t xml:space="preserve"> пункта 15 </w:t>
          </w:r>
          <w:r w:rsidR="00E153C1">
            <w:rPr>
              <w:rStyle w:val="31"/>
              <w:szCs w:val="28"/>
            </w:rPr>
            <w:t xml:space="preserve"> </w:t>
          </w:r>
          <w:r w:rsidR="00136C69">
            <w:rPr>
              <w:rStyle w:val="31"/>
              <w:szCs w:val="28"/>
            </w:rPr>
            <w:t>после слов: «</w:t>
          </w:r>
          <w:r w:rsidR="00136C69" w:rsidRPr="00136C69">
            <w:rPr>
              <w:rStyle w:val="31"/>
              <w:szCs w:val="28"/>
            </w:rPr>
            <w:t>и комплектующих изделий</w:t>
          </w:r>
          <w:r w:rsidR="00136C69">
            <w:rPr>
              <w:rStyle w:val="31"/>
              <w:szCs w:val="28"/>
            </w:rPr>
            <w:t>»</w:t>
          </w:r>
          <w:r w:rsidR="00136C69" w:rsidRPr="00136C69">
            <w:rPr>
              <w:rStyle w:val="31"/>
              <w:szCs w:val="28"/>
            </w:rPr>
            <w:t xml:space="preserve"> </w:t>
          </w:r>
          <w:r w:rsidR="00136C69">
            <w:rPr>
              <w:rStyle w:val="31"/>
              <w:szCs w:val="28"/>
            </w:rPr>
            <w:t xml:space="preserve">дополнить </w:t>
          </w:r>
          <w:r w:rsidR="00E153C1">
            <w:rPr>
              <w:rStyle w:val="31"/>
              <w:szCs w:val="28"/>
            </w:rPr>
            <w:t>следующими словами</w:t>
          </w:r>
          <w:r w:rsidR="00136C69">
            <w:rPr>
              <w:rStyle w:val="31"/>
              <w:szCs w:val="28"/>
            </w:rPr>
            <w:t xml:space="preserve">: «а </w:t>
          </w:r>
          <w:r w:rsidR="00DE24D2">
            <w:rPr>
              <w:rStyle w:val="31"/>
              <w:szCs w:val="28"/>
            </w:rPr>
            <w:t>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r w:rsidR="00E153C1">
            <w:rPr>
              <w:rStyle w:val="31"/>
              <w:szCs w:val="28"/>
            </w:rPr>
            <w:t>.</w:t>
          </w:r>
          <w:r w:rsidR="00136C69">
            <w:rPr>
              <w:rStyle w:val="31"/>
              <w:szCs w:val="28"/>
            </w:rPr>
            <w:t xml:space="preserve"> </w:t>
          </w:r>
        </w:p>
        <w:p w:rsidR="00EF7BF4" w:rsidRDefault="00EF7BF4" w:rsidP="00EF7BF4">
          <w:pPr>
            <w:tabs>
              <w:tab w:val="left" w:pos="851"/>
            </w:tabs>
            <w:spacing w:after="240"/>
            <w:ind w:firstLine="426"/>
            <w:jc w:val="both"/>
            <w:rPr>
              <w:sz w:val="28"/>
              <w:szCs w:val="28"/>
            </w:rPr>
          </w:pPr>
          <w:r>
            <w:rPr>
              <w:sz w:val="28"/>
              <w:szCs w:val="28"/>
            </w:rPr>
            <w:t xml:space="preserve">1.2. </w:t>
          </w:r>
          <w:r w:rsidR="00A51D1B" w:rsidRPr="00EF7BF4">
            <w:rPr>
              <w:sz w:val="28"/>
              <w:szCs w:val="28"/>
            </w:rPr>
            <w:t>В П</w:t>
          </w:r>
          <w:r>
            <w:rPr>
              <w:sz w:val="28"/>
              <w:szCs w:val="28"/>
            </w:rPr>
            <w:t>риложении 2 к Постановлению:</w:t>
          </w:r>
          <w:r w:rsidR="00A51D1B" w:rsidRPr="00EF7BF4">
            <w:rPr>
              <w:sz w:val="28"/>
              <w:szCs w:val="28"/>
            </w:rPr>
            <w:t xml:space="preserve"> </w:t>
          </w:r>
        </w:p>
        <w:p w:rsidR="00E153C1" w:rsidRDefault="00EF7BF4" w:rsidP="00EF7BF4">
          <w:pPr>
            <w:tabs>
              <w:tab w:val="left" w:pos="851"/>
            </w:tabs>
            <w:spacing w:after="240"/>
            <w:jc w:val="both"/>
            <w:rPr>
              <w:sz w:val="28"/>
              <w:szCs w:val="28"/>
            </w:rPr>
          </w:pPr>
          <w:r>
            <w:rPr>
              <w:sz w:val="28"/>
              <w:szCs w:val="28"/>
            </w:rPr>
            <w:lastRenderedPageBreak/>
            <w:t>1.2.1.</w:t>
          </w:r>
          <w:r w:rsidR="00A51D1B">
            <w:rPr>
              <w:sz w:val="28"/>
              <w:szCs w:val="28"/>
            </w:rPr>
            <w:t xml:space="preserve"> абзац </w:t>
          </w:r>
          <w:r>
            <w:rPr>
              <w:sz w:val="28"/>
              <w:szCs w:val="28"/>
            </w:rPr>
            <w:t>десятый</w:t>
          </w:r>
          <w:r w:rsidR="00A51D1B">
            <w:rPr>
              <w:sz w:val="28"/>
              <w:szCs w:val="28"/>
            </w:rPr>
            <w:t xml:space="preserve"> пункта 2.1 исключить.</w:t>
          </w:r>
        </w:p>
        <w:p w:rsidR="0037097F" w:rsidRPr="00514A68" w:rsidRDefault="00DE24D2" w:rsidP="00C000C8">
          <w:pPr>
            <w:pStyle w:val="ab"/>
            <w:numPr>
              <w:ilvl w:val="0"/>
              <w:numId w:val="20"/>
            </w:numPr>
            <w:tabs>
              <w:tab w:val="left" w:pos="851"/>
            </w:tabs>
            <w:spacing w:after="240"/>
            <w:ind w:left="357" w:hanging="357"/>
            <w:contextualSpacing w:val="0"/>
            <w:jc w:val="both"/>
            <w:rPr>
              <w:sz w:val="28"/>
              <w:szCs w:val="28"/>
            </w:rPr>
          </w:pPr>
          <w:r>
            <w:rPr>
              <w:sz w:val="28"/>
              <w:szCs w:val="28"/>
            </w:rPr>
            <w:t xml:space="preserve">Настоящее постановление </w:t>
          </w:r>
          <w:r w:rsidR="00EF7BF4">
            <w:rPr>
              <w:sz w:val="28"/>
              <w:szCs w:val="28"/>
            </w:rPr>
            <w:t>опубликовать в установленном порядке и разместить на официальном сайте в информационно-телекоммуникационной сети «Интернет».</w:t>
          </w:r>
        </w:p>
      </w:sdtContent>
    </w:sdt>
    <w:permEnd w:id="1079913055"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663"/>
        <w:gridCol w:w="2691"/>
      </w:tblGrid>
      <w:tr w:rsidR="00284AD6" w:rsidRPr="001344D2" w:rsidTr="002B1F83">
        <w:permStart w:id="1348018102" w:edGrp="everyone" w:displacedByCustomXml="next"/>
        <w:sdt>
          <w:sdtPr>
            <w:rPr>
              <w:sz w:val="28"/>
              <w:szCs w:val="28"/>
            </w:rPr>
            <w:alias w:val="Должность"/>
            <w:tag w:val="Выберите должность"/>
            <w:id w:val="444266903"/>
            <w:placeholder>
              <w:docPart w:val="DefaultPlaceholder_1081868575"/>
            </w:placeholder>
            <w:dropDownList>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dropDownList>
          </w:sdtPr>
          <w:sdtEndPr/>
          <w:sdtContent>
            <w:tc>
              <w:tcPr>
                <w:tcW w:w="6663" w:type="dxa"/>
              </w:tcPr>
              <w:p w:rsidR="00284AD6" w:rsidRPr="001344D2" w:rsidRDefault="004C15AA" w:rsidP="00985BCE">
                <w:pPr>
                  <w:rPr>
                    <w:sz w:val="28"/>
                    <w:szCs w:val="28"/>
                  </w:rPr>
                </w:pPr>
                <w:r>
                  <w:rPr>
                    <w:sz w:val="28"/>
                    <w:szCs w:val="28"/>
                  </w:rPr>
                  <w:t>Глава района</w:t>
                </w:r>
              </w:p>
            </w:tc>
          </w:sdtContent>
        </w:sdt>
        <w:permEnd w:id="1348018102" w:displacedByCustomXml="prev"/>
        <w:permStart w:id="264588246" w:edGrp="everyone" w:displacedByCustomXml="next"/>
        <w:sdt>
          <w:sdtPr>
            <w:rPr>
              <w:rStyle w:val="31"/>
            </w:rPr>
            <w:alias w:val="И.О. Фамилия"/>
            <w:tag w:val="И.О. Фамилия"/>
            <w:id w:val="-697858693"/>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691" w:type="dxa"/>
                <w:vAlign w:val="bottom"/>
              </w:tcPr>
              <w:p w:rsidR="00284AD6" w:rsidRPr="001344D2" w:rsidRDefault="002B1F83" w:rsidP="009779C9">
                <w:pPr>
                  <w:jc w:val="right"/>
                  <w:rPr>
                    <w:sz w:val="28"/>
                    <w:szCs w:val="28"/>
                  </w:rPr>
                </w:pPr>
                <w:r>
                  <w:rPr>
                    <w:rStyle w:val="31"/>
                  </w:rPr>
                  <w:t>В.С. Швыдкой</w:t>
                </w:r>
              </w:p>
            </w:tc>
          </w:sdtContent>
        </w:sdt>
        <w:permEnd w:id="264588246" w:displacedByCustomXml="prev"/>
      </w:tr>
    </w:tbl>
    <w:p w:rsidR="00514A68" w:rsidRPr="00EA0C29" w:rsidRDefault="00514A68" w:rsidP="00EA0C29">
      <w:pPr>
        <w:rPr>
          <w:sz w:val="28"/>
          <w:szCs w:val="28"/>
        </w:rPr>
      </w:pPr>
    </w:p>
    <w:sectPr w:rsidR="00514A68" w:rsidRPr="00EA0C29"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9E96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4"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0"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9"/>
  </w:num>
  <w:num w:numId="4">
    <w:abstractNumId w:val="0"/>
  </w:num>
  <w:num w:numId="5">
    <w:abstractNumId w:val="12"/>
  </w:num>
  <w:num w:numId="6">
    <w:abstractNumId w:val="10"/>
  </w:num>
  <w:num w:numId="7">
    <w:abstractNumId w:val="18"/>
  </w:num>
  <w:num w:numId="8">
    <w:abstractNumId w:val="16"/>
  </w:num>
  <w:num w:numId="9">
    <w:abstractNumId w:val="6"/>
  </w:num>
  <w:num w:numId="10">
    <w:abstractNumId w:val="8"/>
  </w:num>
  <w:num w:numId="11">
    <w:abstractNumId w:val="20"/>
  </w:num>
  <w:num w:numId="12">
    <w:abstractNumId w:val="17"/>
  </w:num>
  <w:num w:numId="13">
    <w:abstractNumId w:val="19"/>
  </w:num>
  <w:num w:numId="14">
    <w:abstractNumId w:val="4"/>
  </w:num>
  <w:num w:numId="15">
    <w:abstractNumId w:val="14"/>
  </w:num>
  <w:num w:numId="16">
    <w:abstractNumId w:val="13"/>
  </w:num>
  <w:num w:numId="17">
    <w:abstractNumId w:val="5"/>
  </w:num>
  <w:num w:numId="18">
    <w:abstractNumId w:val="15"/>
  </w:num>
  <w:num w:numId="19">
    <w:abstractNumId w:val="1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Xw4DB8ETeAoGZZrTvxkkpEoKkbXa4GtFfra1uGUhD3smGXegrKqYXWSBj9kxb/uNVIN8qekgtRUuW/h/Q7wwJg==" w:salt="AOX+kbGyC8qgNQEKYGJjtA=="/>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6098E"/>
    <w:rsid w:val="0006703F"/>
    <w:rsid w:val="000848C9"/>
    <w:rsid w:val="000901C0"/>
    <w:rsid w:val="00096CAB"/>
    <w:rsid w:val="000B1397"/>
    <w:rsid w:val="000C673E"/>
    <w:rsid w:val="000E27A6"/>
    <w:rsid w:val="000F273B"/>
    <w:rsid w:val="000F5405"/>
    <w:rsid w:val="001313AE"/>
    <w:rsid w:val="001344D2"/>
    <w:rsid w:val="00136C69"/>
    <w:rsid w:val="00157AFC"/>
    <w:rsid w:val="00164ABE"/>
    <w:rsid w:val="001724D2"/>
    <w:rsid w:val="00185409"/>
    <w:rsid w:val="001944C6"/>
    <w:rsid w:val="001C0A64"/>
    <w:rsid w:val="001C14C2"/>
    <w:rsid w:val="001C47CE"/>
    <w:rsid w:val="001D515C"/>
    <w:rsid w:val="00200902"/>
    <w:rsid w:val="00226C46"/>
    <w:rsid w:val="00284AD6"/>
    <w:rsid w:val="002B1F83"/>
    <w:rsid w:val="002B44B5"/>
    <w:rsid w:val="002D2BAB"/>
    <w:rsid w:val="002E77A5"/>
    <w:rsid w:val="002F5236"/>
    <w:rsid w:val="00303980"/>
    <w:rsid w:val="00324F5F"/>
    <w:rsid w:val="00331DE3"/>
    <w:rsid w:val="00363112"/>
    <w:rsid w:val="0037097F"/>
    <w:rsid w:val="003749A6"/>
    <w:rsid w:val="00385A4D"/>
    <w:rsid w:val="003A2174"/>
    <w:rsid w:val="003A6070"/>
    <w:rsid w:val="003E23A9"/>
    <w:rsid w:val="003E2E36"/>
    <w:rsid w:val="00404C74"/>
    <w:rsid w:val="004078FC"/>
    <w:rsid w:val="004218D3"/>
    <w:rsid w:val="00426928"/>
    <w:rsid w:val="00441999"/>
    <w:rsid w:val="00456524"/>
    <w:rsid w:val="004B19E2"/>
    <w:rsid w:val="004B55E3"/>
    <w:rsid w:val="004C15AA"/>
    <w:rsid w:val="004E6D42"/>
    <w:rsid w:val="00514A68"/>
    <w:rsid w:val="00531734"/>
    <w:rsid w:val="005329E4"/>
    <w:rsid w:val="005348DE"/>
    <w:rsid w:val="005352C3"/>
    <w:rsid w:val="00543B6D"/>
    <w:rsid w:val="005812DA"/>
    <w:rsid w:val="005B57AF"/>
    <w:rsid w:val="005B79B6"/>
    <w:rsid w:val="005F1089"/>
    <w:rsid w:val="00600BEE"/>
    <w:rsid w:val="00630590"/>
    <w:rsid w:val="00647CF0"/>
    <w:rsid w:val="006538DF"/>
    <w:rsid w:val="00667710"/>
    <w:rsid w:val="006755BE"/>
    <w:rsid w:val="00684CC6"/>
    <w:rsid w:val="00692B8F"/>
    <w:rsid w:val="006A1D6C"/>
    <w:rsid w:val="006A35D8"/>
    <w:rsid w:val="006D211D"/>
    <w:rsid w:val="006D36A7"/>
    <w:rsid w:val="007234B1"/>
    <w:rsid w:val="00745A78"/>
    <w:rsid w:val="007555CC"/>
    <w:rsid w:val="00761801"/>
    <w:rsid w:val="00761E64"/>
    <w:rsid w:val="00796CBC"/>
    <w:rsid w:val="0081094B"/>
    <w:rsid w:val="00820F41"/>
    <w:rsid w:val="00823293"/>
    <w:rsid w:val="00830E27"/>
    <w:rsid w:val="00860331"/>
    <w:rsid w:val="0086205D"/>
    <w:rsid w:val="00866D25"/>
    <w:rsid w:val="0087254F"/>
    <w:rsid w:val="008907AA"/>
    <w:rsid w:val="008C0C36"/>
    <w:rsid w:val="008E5BE0"/>
    <w:rsid w:val="00902684"/>
    <w:rsid w:val="0092281A"/>
    <w:rsid w:val="00936A72"/>
    <w:rsid w:val="009500BD"/>
    <w:rsid w:val="00955F68"/>
    <w:rsid w:val="009677C5"/>
    <w:rsid w:val="00970FE6"/>
    <w:rsid w:val="009734EE"/>
    <w:rsid w:val="009779C9"/>
    <w:rsid w:val="00983DF8"/>
    <w:rsid w:val="00985BCE"/>
    <w:rsid w:val="0099735D"/>
    <w:rsid w:val="009D1102"/>
    <w:rsid w:val="009D5B8B"/>
    <w:rsid w:val="009F5F32"/>
    <w:rsid w:val="00A00D16"/>
    <w:rsid w:val="00A020EF"/>
    <w:rsid w:val="00A1191B"/>
    <w:rsid w:val="00A33BB3"/>
    <w:rsid w:val="00A51D1B"/>
    <w:rsid w:val="00A61EA4"/>
    <w:rsid w:val="00A741E0"/>
    <w:rsid w:val="00A770A9"/>
    <w:rsid w:val="00AA2722"/>
    <w:rsid w:val="00AD1B4B"/>
    <w:rsid w:val="00AF1A7F"/>
    <w:rsid w:val="00B417C3"/>
    <w:rsid w:val="00B43B8F"/>
    <w:rsid w:val="00B52A80"/>
    <w:rsid w:val="00B743A0"/>
    <w:rsid w:val="00B8287D"/>
    <w:rsid w:val="00B83D72"/>
    <w:rsid w:val="00B8412B"/>
    <w:rsid w:val="00B9733F"/>
    <w:rsid w:val="00B97C59"/>
    <w:rsid w:val="00BF2A56"/>
    <w:rsid w:val="00BF30A0"/>
    <w:rsid w:val="00BF5B2E"/>
    <w:rsid w:val="00C000C8"/>
    <w:rsid w:val="00C03D2A"/>
    <w:rsid w:val="00C17F7F"/>
    <w:rsid w:val="00C63E24"/>
    <w:rsid w:val="00C76EE0"/>
    <w:rsid w:val="00CD35EF"/>
    <w:rsid w:val="00CD534A"/>
    <w:rsid w:val="00CF27E7"/>
    <w:rsid w:val="00D277DE"/>
    <w:rsid w:val="00D66B49"/>
    <w:rsid w:val="00D745CB"/>
    <w:rsid w:val="00D931DF"/>
    <w:rsid w:val="00D95E1D"/>
    <w:rsid w:val="00DA0056"/>
    <w:rsid w:val="00DA5276"/>
    <w:rsid w:val="00DA693B"/>
    <w:rsid w:val="00DB3C55"/>
    <w:rsid w:val="00DC23A2"/>
    <w:rsid w:val="00DC69C6"/>
    <w:rsid w:val="00DE24D2"/>
    <w:rsid w:val="00DF15D9"/>
    <w:rsid w:val="00E153C1"/>
    <w:rsid w:val="00E168DC"/>
    <w:rsid w:val="00E2361B"/>
    <w:rsid w:val="00E31517"/>
    <w:rsid w:val="00E70D23"/>
    <w:rsid w:val="00E75AEE"/>
    <w:rsid w:val="00EA0C29"/>
    <w:rsid w:val="00EA1888"/>
    <w:rsid w:val="00EB40BE"/>
    <w:rsid w:val="00EE7ACB"/>
    <w:rsid w:val="00EF090D"/>
    <w:rsid w:val="00EF7BF4"/>
    <w:rsid w:val="00F2699A"/>
    <w:rsid w:val="00F6725C"/>
    <w:rsid w:val="00F7313A"/>
    <w:rsid w:val="00F83E63"/>
    <w:rsid w:val="00F92510"/>
    <w:rsid w:val="00F94836"/>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47C250-3A0C-4D38-B548-69ED6DF2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DE17AEC6-713A-4D45-91A8-A23514D20AD2}"/>
      </w:docPartPr>
      <w:docPartBody>
        <w:p w:rsidR="00B549F2" w:rsidRDefault="002D55F8">
          <w:r w:rsidRPr="00B66BF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E08B8"/>
    <w:rsid w:val="002130AC"/>
    <w:rsid w:val="00222B4D"/>
    <w:rsid w:val="002571A7"/>
    <w:rsid w:val="002D55F8"/>
    <w:rsid w:val="00387B7D"/>
    <w:rsid w:val="005332EA"/>
    <w:rsid w:val="005A3F0A"/>
    <w:rsid w:val="005D0008"/>
    <w:rsid w:val="00644C5A"/>
    <w:rsid w:val="00676176"/>
    <w:rsid w:val="006D5BAB"/>
    <w:rsid w:val="00820D84"/>
    <w:rsid w:val="0086767C"/>
    <w:rsid w:val="00874295"/>
    <w:rsid w:val="00980AF3"/>
    <w:rsid w:val="00B549F2"/>
    <w:rsid w:val="00BE44D7"/>
    <w:rsid w:val="00C9097C"/>
    <w:rsid w:val="00C97A5D"/>
    <w:rsid w:val="00CA742A"/>
    <w:rsid w:val="00CF6A02"/>
    <w:rsid w:val="00D20D34"/>
    <w:rsid w:val="00D97532"/>
    <w:rsid w:val="00D977C5"/>
    <w:rsid w:val="00D97C08"/>
    <w:rsid w:val="00E62BFD"/>
    <w:rsid w:val="00EA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5F8"/>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BAEFE10772A2424CAF705371A153927B">
    <w:name w:val="BAEFE10772A2424CAF705371A153927B"/>
    <w:rsid w:val="00D97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BD19-5568-4398-A110-652F5EF9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333</Words>
  <Characters>1903</Characters>
  <Application>Microsoft Office Word</Application>
  <DocSecurity>8</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Татьяна</cp:lastModifiedBy>
  <cp:revision>7</cp:revision>
  <cp:lastPrinted>2022-03-01T02:52:00Z</cp:lastPrinted>
  <dcterms:created xsi:type="dcterms:W3CDTF">2022-02-25T08:48:00Z</dcterms:created>
  <dcterms:modified xsi:type="dcterms:W3CDTF">2022-03-01T02:52:00Z</dcterms:modified>
</cp:coreProperties>
</file>