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3" w:rsidRDefault="00494433" w:rsidP="0049443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 Р О Т О К О Л   №2</w:t>
      </w:r>
    </w:p>
    <w:p w:rsidR="00494433" w:rsidRDefault="00494433" w:rsidP="00494433">
      <w:pPr>
        <w:jc w:val="center"/>
        <w:rPr>
          <w:szCs w:val="28"/>
        </w:rPr>
      </w:pPr>
      <w:proofErr w:type="gramStart"/>
      <w:r>
        <w:rPr>
          <w:bCs/>
        </w:rPr>
        <w:t>публичных  слушаний</w:t>
      </w:r>
      <w:proofErr w:type="gramEnd"/>
      <w:r>
        <w:rPr>
          <w:bCs/>
        </w:rPr>
        <w:t xml:space="preserve"> </w:t>
      </w:r>
      <w:r>
        <w:rPr>
          <w:szCs w:val="28"/>
        </w:rPr>
        <w:t>по проекту Устава</w:t>
      </w:r>
    </w:p>
    <w:p w:rsidR="00494433" w:rsidRDefault="00494433" w:rsidP="00494433">
      <w:pPr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образования  Алтайский</w:t>
      </w:r>
      <w:proofErr w:type="gramEnd"/>
      <w:r>
        <w:rPr>
          <w:szCs w:val="28"/>
        </w:rPr>
        <w:t xml:space="preserve"> сельсовет </w:t>
      </w:r>
    </w:p>
    <w:p w:rsidR="00494433" w:rsidRDefault="00494433" w:rsidP="00494433">
      <w:pPr>
        <w:jc w:val="center"/>
        <w:rPr>
          <w:szCs w:val="28"/>
        </w:rPr>
      </w:pPr>
      <w:r>
        <w:rPr>
          <w:szCs w:val="28"/>
        </w:rPr>
        <w:t>Табунского района Алтайского края</w:t>
      </w:r>
    </w:p>
    <w:p w:rsidR="00494433" w:rsidRDefault="00494433" w:rsidP="00494433">
      <w:pPr>
        <w:jc w:val="center"/>
        <w:rPr>
          <w:szCs w:val="28"/>
        </w:rPr>
      </w:pPr>
    </w:p>
    <w:p w:rsidR="00494433" w:rsidRDefault="00494433" w:rsidP="00494433">
      <w:pPr>
        <w:jc w:val="center"/>
      </w:pPr>
      <w:r>
        <w:t>с. Алтайское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29 ноября 2016 года</w:t>
      </w:r>
    </w:p>
    <w:p w:rsidR="00494433" w:rsidRDefault="00494433" w:rsidP="00494433">
      <w:pPr>
        <w:jc w:val="both"/>
      </w:pPr>
    </w:p>
    <w:p w:rsidR="00494433" w:rsidRDefault="00494433" w:rsidP="00494433">
      <w:pPr>
        <w:jc w:val="both"/>
      </w:pPr>
      <w:r>
        <w:t xml:space="preserve">Председатель </w:t>
      </w:r>
    </w:p>
    <w:p w:rsidR="00494433" w:rsidRDefault="00494433" w:rsidP="00494433">
      <w:pPr>
        <w:jc w:val="both"/>
      </w:pPr>
      <w:r>
        <w:t xml:space="preserve">публичных слушаний   Маканов В.А. </w:t>
      </w:r>
      <w:r>
        <w:tab/>
        <w:t>–</w:t>
      </w:r>
      <w:r>
        <w:tab/>
      </w:r>
      <w:proofErr w:type="gramStart"/>
      <w:r>
        <w:t>глава  сельсовета</w:t>
      </w:r>
      <w:proofErr w:type="gramEnd"/>
    </w:p>
    <w:p w:rsidR="00494433" w:rsidRDefault="00494433" w:rsidP="00494433">
      <w:pPr>
        <w:jc w:val="both"/>
      </w:pPr>
    </w:p>
    <w:p w:rsidR="00494433" w:rsidRDefault="00494433" w:rsidP="00494433">
      <w:pPr>
        <w:jc w:val="both"/>
      </w:pPr>
      <w:r>
        <w:t xml:space="preserve">Секретарь </w:t>
      </w:r>
    </w:p>
    <w:p w:rsidR="00494433" w:rsidRDefault="00494433" w:rsidP="00494433">
      <w:pPr>
        <w:jc w:val="both"/>
      </w:pPr>
      <w:r>
        <w:t xml:space="preserve">публичных </w:t>
      </w:r>
      <w:proofErr w:type="gramStart"/>
      <w:r>
        <w:t>слушаний  Падюшева</w:t>
      </w:r>
      <w:proofErr w:type="gramEnd"/>
      <w:r>
        <w:t xml:space="preserve"> О.Э.</w:t>
      </w:r>
      <w:r>
        <w:tab/>
        <w:t>–</w:t>
      </w:r>
      <w:r>
        <w:tab/>
        <w:t xml:space="preserve">секретарь </w:t>
      </w:r>
      <w:r>
        <w:tab/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Алтайского сельсовета</w:t>
      </w:r>
    </w:p>
    <w:p w:rsidR="00494433" w:rsidRDefault="00494433" w:rsidP="00494433"/>
    <w:p w:rsidR="00494433" w:rsidRDefault="00494433" w:rsidP="00494433">
      <w:proofErr w:type="gramStart"/>
      <w:r>
        <w:t>Присутствовало  15</w:t>
      </w:r>
      <w:proofErr w:type="gramEnd"/>
      <w:r>
        <w:t xml:space="preserve"> человек</w:t>
      </w:r>
    </w:p>
    <w:p w:rsidR="00494433" w:rsidRDefault="00494433" w:rsidP="00494433">
      <w:r>
        <w:t>На публичных слушаниях присутствовали: Маканов В.А., Падюшева О.Э., Аршавский В.В., Варкентин И.А., Щепа С.В., Видикер Э. Н., Видикер К.И., Ковалева О.Н., Тур И.Э., Линкина М.Ю., Наумова И.В., Сидоренко А.П, Каленчук С.В.</w:t>
      </w:r>
      <w:proofErr w:type="gramStart"/>
      <w:r>
        <w:t>,  Воронина</w:t>
      </w:r>
      <w:proofErr w:type="gramEnd"/>
      <w:r>
        <w:t xml:space="preserve"> В.Н., Губарев И.И.</w:t>
      </w:r>
    </w:p>
    <w:p w:rsidR="00494433" w:rsidRDefault="00494433" w:rsidP="00494433">
      <w:pPr>
        <w:jc w:val="center"/>
      </w:pPr>
      <w:r>
        <w:t xml:space="preserve">             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>Для участия в публичных слушаниях зарегистрировано 15 человек.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jc w:val="both"/>
        <w:rPr>
          <w:szCs w:val="28"/>
        </w:rPr>
      </w:pPr>
      <w:r>
        <w:rPr>
          <w:b/>
          <w:szCs w:val="28"/>
        </w:rPr>
        <w:t>Полное наименование:</w:t>
      </w:r>
      <w:r>
        <w:rPr>
          <w:szCs w:val="28"/>
        </w:rPr>
        <w:t xml:space="preserve"> публичные </w:t>
      </w:r>
      <w:proofErr w:type="gramStart"/>
      <w:r>
        <w:rPr>
          <w:szCs w:val="28"/>
        </w:rPr>
        <w:t>слушания  по</w:t>
      </w:r>
      <w:proofErr w:type="gramEnd"/>
      <w:r>
        <w:rPr>
          <w:szCs w:val="28"/>
        </w:rPr>
        <w:t xml:space="preserve"> рассмотрению Проекта   Устава Муниципального образования Алтайский сельсовет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jc w:val="both"/>
        <w:rPr>
          <w:szCs w:val="28"/>
        </w:rPr>
      </w:pPr>
      <w:proofErr w:type="gramStart"/>
      <w:r>
        <w:rPr>
          <w:b/>
          <w:szCs w:val="28"/>
        </w:rPr>
        <w:t>Организатор:</w:t>
      </w:r>
      <w:r>
        <w:rPr>
          <w:szCs w:val="28"/>
        </w:rPr>
        <w:t xml:space="preserve">  Администрация</w:t>
      </w:r>
      <w:proofErr w:type="gramEnd"/>
      <w:r>
        <w:rPr>
          <w:szCs w:val="28"/>
        </w:rPr>
        <w:t xml:space="preserve"> Алтайского сельсовета. 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 xml:space="preserve">Информационное сообщение о </w:t>
      </w:r>
      <w:proofErr w:type="gramStart"/>
      <w:r>
        <w:rPr>
          <w:szCs w:val="28"/>
        </w:rPr>
        <w:t>проведении  публичных</w:t>
      </w:r>
      <w:proofErr w:type="gramEnd"/>
      <w:r>
        <w:rPr>
          <w:szCs w:val="28"/>
        </w:rPr>
        <w:t xml:space="preserve"> слушаний размещено на информационном стенде в администрации Алтайского сельсовета 29 октября 2016г.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jc w:val="both"/>
        <w:rPr>
          <w:szCs w:val="28"/>
        </w:rPr>
      </w:pPr>
      <w:r>
        <w:rPr>
          <w:b/>
          <w:szCs w:val="28"/>
        </w:rPr>
        <w:t>Целью проведения публичных слушаний</w:t>
      </w:r>
      <w:r>
        <w:rPr>
          <w:szCs w:val="28"/>
        </w:rPr>
        <w:t xml:space="preserve"> является рассмотрение и утверждение проекта   Устава Муниципального образования Алтайский сельсовет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>Публичные слушания проводятся в форме совместного заседания участников публичных слушаний.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 xml:space="preserve">Согласно Положению о проведении публичных слушаний в Алтайском сельсовете, утвержденном решением сельского Совета депутатов от 28.10.2016. № 10, публичные слушания являются формой реализации </w:t>
      </w:r>
      <w:proofErr w:type="gramStart"/>
      <w:r>
        <w:rPr>
          <w:szCs w:val="28"/>
        </w:rPr>
        <w:t>прав  населения</w:t>
      </w:r>
      <w:proofErr w:type="gramEnd"/>
      <w:r>
        <w:rPr>
          <w:szCs w:val="28"/>
        </w:rPr>
        <w:t xml:space="preserve"> муниципального образования на участие в процессе принятия решений органами местного самоуправления и проводятся для публичного обсуждения проектов муниципальных правовых актов, затрагивающих интересы всего населения сельсовета.</w:t>
      </w:r>
    </w:p>
    <w:p w:rsidR="00494433" w:rsidRDefault="00494433" w:rsidP="00494433">
      <w:pPr>
        <w:jc w:val="both"/>
        <w:rPr>
          <w:b/>
          <w:sz w:val="24"/>
        </w:rPr>
      </w:pPr>
      <w:r>
        <w:rPr>
          <w:szCs w:val="28"/>
        </w:rPr>
        <w:t xml:space="preserve">Публичные слушания организованы и проводятся согласно Устава муниципального образования Алтайский сельсовет </w:t>
      </w:r>
      <w:proofErr w:type="gramStart"/>
      <w:r>
        <w:rPr>
          <w:szCs w:val="28"/>
        </w:rPr>
        <w:t>Табунского  района</w:t>
      </w:r>
      <w:proofErr w:type="gramEnd"/>
      <w:r>
        <w:rPr>
          <w:szCs w:val="28"/>
        </w:rPr>
        <w:t xml:space="preserve">. В комиссию по организации и </w:t>
      </w:r>
      <w:proofErr w:type="gramStart"/>
      <w:r>
        <w:rPr>
          <w:szCs w:val="28"/>
        </w:rPr>
        <w:t>проведению  публичных</w:t>
      </w:r>
      <w:proofErr w:type="gramEnd"/>
      <w:r>
        <w:rPr>
          <w:szCs w:val="28"/>
        </w:rPr>
        <w:t xml:space="preserve"> слушаний  за период с </w:t>
      </w:r>
      <w:r>
        <w:rPr>
          <w:szCs w:val="28"/>
        </w:rPr>
        <w:lastRenderedPageBreak/>
        <w:t>29 октября 2016 года по 29 ноября 2016 года  замечания, предложений, рекомендаций не поступило.</w:t>
      </w:r>
    </w:p>
    <w:p w:rsidR="00494433" w:rsidRDefault="00494433" w:rsidP="00494433">
      <w:pPr>
        <w:jc w:val="center"/>
        <w:rPr>
          <w:szCs w:val="28"/>
        </w:rPr>
      </w:pPr>
    </w:p>
    <w:p w:rsidR="00494433" w:rsidRDefault="00494433" w:rsidP="00494433">
      <w:pPr>
        <w:jc w:val="center"/>
      </w:pPr>
      <w:r>
        <w:t>ПОВЕСТКА ДНЯ:</w:t>
      </w:r>
    </w:p>
    <w:p w:rsidR="00494433" w:rsidRDefault="00494433" w:rsidP="00494433">
      <w:pPr>
        <w:jc w:val="center"/>
      </w:pPr>
    </w:p>
    <w:p w:rsidR="00494433" w:rsidRDefault="00494433" w:rsidP="00494433">
      <w:r>
        <w:t>1.      О проекте Устава муниципального образования Алтайский сельсовет Табунского района Алтайского края.</w:t>
      </w:r>
    </w:p>
    <w:p w:rsidR="00494433" w:rsidRDefault="00494433" w:rsidP="00494433"/>
    <w:p w:rsidR="00494433" w:rsidRDefault="00494433" w:rsidP="00494433"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 xml:space="preserve">СЛУШАЛИ:   </w:t>
      </w:r>
      <w:proofErr w:type="gramEnd"/>
      <w:r>
        <w:t>О проекте Устава муниципального образования Алтайский сельсовет Табунского района Алтайского края.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jc w:val="both"/>
        <w:rPr>
          <w:szCs w:val="28"/>
        </w:rPr>
      </w:pPr>
      <w:proofErr w:type="gramStart"/>
      <w:r>
        <w:rPr>
          <w:szCs w:val="28"/>
        </w:rPr>
        <w:t xml:space="preserve">Докладчик:   </w:t>
      </w:r>
      <w:proofErr w:type="gramEnd"/>
      <w:r>
        <w:rPr>
          <w:szCs w:val="28"/>
        </w:rPr>
        <w:t xml:space="preserve">      Маканов В.А.</w:t>
      </w:r>
      <w:r>
        <w:rPr>
          <w:szCs w:val="28"/>
        </w:rPr>
        <w:tab/>
        <w:t xml:space="preserve">- глава сельсовета,     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председатель комиссии по подготовке 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проведению</w:t>
      </w:r>
      <w:proofErr w:type="gramEnd"/>
      <w:r>
        <w:rPr>
          <w:szCs w:val="28"/>
        </w:rPr>
        <w:t xml:space="preserve"> публичных слушаний</w:t>
      </w:r>
    </w:p>
    <w:p w:rsidR="00494433" w:rsidRDefault="00494433" w:rsidP="00494433">
      <w:pPr>
        <w:rPr>
          <w:szCs w:val="28"/>
        </w:rPr>
      </w:pPr>
    </w:p>
    <w:p w:rsidR="00494433" w:rsidRDefault="00494433" w:rsidP="00494433">
      <w:pPr>
        <w:ind w:firstLine="708"/>
        <w:jc w:val="both"/>
        <w:rPr>
          <w:szCs w:val="28"/>
        </w:rPr>
      </w:pPr>
      <w:r>
        <w:rPr>
          <w:szCs w:val="28"/>
        </w:rPr>
        <w:t xml:space="preserve"> Устав муниципального образования должен поддерживаться в актуальном состоянии, соответствующем федеральному и региональному законодательству. Предлагаемый проект Устава муниципального образования Алтайский сельсовет Табунского района Алтайского края отвечает этим требованиям.</w:t>
      </w: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ab/>
        <w:t xml:space="preserve">Проект Устава муниципального образования Алтайский сельсовет Табунского района Алтайского края и Положение о порядке участия граждан в обсуждении и учете предложений по проекту Устава муниципального образования Алтайский сельсовет Табунского района Алтайского края, утверждённое решением сельского Совета депутатов №8 от 02.11.2011 г. обнародованы </w:t>
      </w:r>
      <w:proofErr w:type="gramStart"/>
      <w:r>
        <w:rPr>
          <w:szCs w:val="28"/>
        </w:rPr>
        <w:t>28  октября</w:t>
      </w:r>
      <w:proofErr w:type="gramEnd"/>
      <w:r>
        <w:rPr>
          <w:szCs w:val="28"/>
        </w:rPr>
        <w:t xml:space="preserve"> 2016 года на информационном стенде администрации сельсовета, в селах Новокиевка, Александровка, Камышенка, Граничное. Одновременно проект Устава был направлен в Управление Министерства юстиции Российской Федерации по Алтайскому краю для проведения правовой оценки (экспертизы) с целью устранения нарушений федерального и краевого законодательства, а также технико-юридических ошибок. Правовая оценка </w:t>
      </w:r>
      <w:proofErr w:type="gramStart"/>
      <w:r>
        <w:rPr>
          <w:szCs w:val="28"/>
        </w:rPr>
        <w:t>проекта  Устава</w:t>
      </w:r>
      <w:proofErr w:type="gramEnd"/>
      <w:r>
        <w:rPr>
          <w:szCs w:val="28"/>
        </w:rPr>
        <w:t xml:space="preserve">, который сегодня представлен вашему вниманию, положительная.  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 Публичные слушания по проекту Устава муниципального образования Алтайский сельсовет Табунского района Алтайского края считать состоявшимися.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Комиссии  по</w:t>
      </w:r>
      <w:proofErr w:type="gramEnd"/>
      <w:r>
        <w:rPr>
          <w:szCs w:val="28"/>
        </w:rPr>
        <w:t xml:space="preserve"> подготовке и проведению публичных слушаний ( председатель Маканов В.А.) - обобщить все предложения и замечания участников публичных слушаний. </w:t>
      </w: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Проект Устава муниципального образования Алтайский сельсовет Табунского района Алтайского края направить в Алтайский сельский Совет депутатов для утверждения.</w:t>
      </w: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433" w:rsidRDefault="00494433" w:rsidP="004944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путем </w:t>
      </w:r>
      <w:proofErr w:type="gramStart"/>
      <w:r>
        <w:rPr>
          <w:sz w:val="28"/>
          <w:szCs w:val="28"/>
        </w:rPr>
        <w:t>размещения  на</w:t>
      </w:r>
      <w:proofErr w:type="gramEnd"/>
      <w:r>
        <w:rPr>
          <w:sz w:val="28"/>
          <w:szCs w:val="28"/>
        </w:rPr>
        <w:t xml:space="preserve"> информационных стендах в селах сельсовета и на официальном  сайте администрации Табунского района.</w:t>
      </w:r>
    </w:p>
    <w:p w:rsidR="00494433" w:rsidRDefault="00494433" w:rsidP="00494433">
      <w:pPr>
        <w:jc w:val="both"/>
        <w:rPr>
          <w:szCs w:val="28"/>
        </w:rPr>
      </w:pPr>
    </w:p>
    <w:p w:rsidR="00494433" w:rsidRDefault="00494433" w:rsidP="00494433">
      <w:pPr>
        <w:rPr>
          <w:szCs w:val="28"/>
        </w:rPr>
      </w:pPr>
      <w:r>
        <w:rPr>
          <w:szCs w:val="28"/>
        </w:rPr>
        <w:t>Голосовали «</w:t>
      </w:r>
      <w:proofErr w:type="gramStart"/>
      <w:r>
        <w:rPr>
          <w:szCs w:val="28"/>
        </w:rPr>
        <w:t>за»</w:t>
      </w:r>
      <w:r>
        <w:rPr>
          <w:szCs w:val="28"/>
        </w:rPr>
        <w:tab/>
      </w:r>
      <w:proofErr w:type="gramEnd"/>
      <w:r>
        <w:rPr>
          <w:szCs w:val="28"/>
        </w:rPr>
        <w:t xml:space="preserve">–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15 чел.; «против» –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0 чел.; воздержались –   0  чел.</w:t>
      </w:r>
    </w:p>
    <w:p w:rsidR="00494433" w:rsidRDefault="00494433" w:rsidP="00494433">
      <w:pPr>
        <w:jc w:val="both"/>
      </w:pPr>
    </w:p>
    <w:p w:rsidR="00494433" w:rsidRDefault="00494433" w:rsidP="00494433">
      <w:pPr>
        <w:jc w:val="both"/>
      </w:pPr>
    </w:p>
    <w:p w:rsidR="00494433" w:rsidRDefault="00494433" w:rsidP="00494433">
      <w:pPr>
        <w:jc w:val="both"/>
      </w:pPr>
      <w:r>
        <w:t xml:space="preserve">Председатель </w:t>
      </w:r>
    </w:p>
    <w:p w:rsidR="00494433" w:rsidRDefault="00494433" w:rsidP="0049443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слушаний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В.А. Маканов</w:t>
      </w:r>
    </w:p>
    <w:p w:rsidR="00494433" w:rsidRDefault="00494433" w:rsidP="00494433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494433" w:rsidRDefault="00494433" w:rsidP="00494433">
      <w:pPr>
        <w:jc w:val="both"/>
      </w:pPr>
      <w:r>
        <w:t xml:space="preserve">Секретарь </w:t>
      </w:r>
    </w:p>
    <w:p w:rsidR="00494433" w:rsidRDefault="00494433" w:rsidP="0049443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слушаний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О.Э. Падюшева</w:t>
      </w: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 w:rsidP="00494433">
      <w:pPr>
        <w:jc w:val="center"/>
        <w:rPr>
          <w:b/>
          <w:szCs w:val="28"/>
        </w:rPr>
      </w:pPr>
    </w:p>
    <w:p w:rsidR="00494433" w:rsidRDefault="00494433"/>
    <w:sectPr w:rsidR="0049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3"/>
    <w:rsid w:val="000E06E7"/>
    <w:rsid w:val="004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AB89-3180-41DD-B18F-B9D152CA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3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4433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qFormat/>
    <w:rsid w:val="0049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dcterms:created xsi:type="dcterms:W3CDTF">2016-12-14T02:28:00Z</dcterms:created>
  <dcterms:modified xsi:type="dcterms:W3CDTF">2016-12-14T02:28:00Z</dcterms:modified>
</cp:coreProperties>
</file>