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42414577" w:edGrp="everyone" w:displacedByCustomXml="next"/>
        <w:bookmarkStart w:id="0" w:name="_GoBack" w:colFirst="0" w:colLast="0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D121E" w:rsidP="0043000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01.12.2021</w:t>
                </w:r>
              </w:p>
            </w:tc>
          </w:sdtContent>
        </w:sdt>
        <w:permEnd w:id="94241457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3923229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D121E" w:rsidP="0043000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352</w:t>
                </w:r>
                <w:r w:rsidR="0043000D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439232291" w:displacedByCustomXml="prev"/>
      </w:tr>
      <w:bookmarkEnd w:id="0"/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43000D" w:rsidTr="005352C3">
        <w:permStart w:id="113252620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43000D" w:rsidRDefault="00095F41" w:rsidP="00095F41">
                <w:pPr>
                  <w:spacing w:before="240"/>
                  <w:jc w:val="center"/>
                  <w:rPr>
                    <w:b/>
                    <w:sz w:val="28"/>
                    <w:szCs w:val="28"/>
                  </w:rPr>
                </w:pPr>
                <w:r w:rsidRPr="00095F41">
                  <w:rPr>
                    <w:b/>
                    <w:sz w:val="28"/>
                    <w:szCs w:val="28"/>
                  </w:rPr>
                  <w:t xml:space="preserve">Об утверждении </w:t>
                </w:r>
                <w:r>
                  <w:rPr>
                    <w:b/>
                    <w:sz w:val="28"/>
                    <w:szCs w:val="28"/>
                  </w:rPr>
                  <w:t>п</w:t>
                </w:r>
                <w:r w:rsidRPr="00095F41">
                  <w:rPr>
                    <w:b/>
                    <w:sz w:val="28"/>
                    <w:szCs w:val="28"/>
                  </w:rPr>
                  <w:t>рограмм</w:t>
                </w:r>
                <w:r>
                  <w:rPr>
                    <w:b/>
                    <w:sz w:val="28"/>
                    <w:szCs w:val="28"/>
                  </w:rPr>
                  <w:t>ы</w:t>
                </w:r>
                <w:r w:rsidRPr="00095F41">
                  <w:rPr>
                    <w:b/>
                    <w:sz w:val="28"/>
                    <w:szCs w:val="28"/>
                  </w:rPr>
          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(сельском), наземном, электрическом транспорте и в дорожном хозяйстве в границах муниципального образования Табунский район Алтайского края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095F41">
                  <w:rPr>
                    <w:b/>
                    <w:sz w:val="28"/>
                    <w:szCs w:val="28"/>
                  </w:rPr>
                  <w:t>на 2022 год</w:t>
                </w:r>
              </w:p>
            </w:tc>
          </w:sdtContent>
        </w:sdt>
        <w:permEnd w:id="113252620" w:displacedByCustomXml="prev"/>
      </w:tr>
    </w:tbl>
    <w:p w:rsidR="00830E27" w:rsidRPr="0043000D" w:rsidRDefault="00830E27">
      <w:pPr>
        <w:jc w:val="both"/>
        <w:rPr>
          <w:sz w:val="28"/>
          <w:szCs w:val="28"/>
        </w:rPr>
      </w:pPr>
    </w:p>
    <w:permStart w:id="1800430507" w:edGrp="everyone"/>
    <w:p w:rsidR="00830E27" w:rsidRPr="0043000D" w:rsidRDefault="004C05A9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color w:val="010101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D65F4C" w:rsidRPr="0043000D">
            <w:rPr>
              <w:color w:val="010101"/>
              <w:sz w:val="28"/>
              <w:szCs w:val="28"/>
            </w:rPr>
    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    </w:r>
          <w:proofErr w:type="gramStart"/>
          <w:r w:rsidR="00D65F4C" w:rsidRPr="0043000D">
            <w:rPr>
              <w:color w:val="010101"/>
              <w:sz w:val="28"/>
              <w:szCs w:val="28"/>
            </w:rPr>
            <w:t>Табунский  район</w:t>
          </w:r>
          <w:proofErr w:type="gramEnd"/>
          <w:r w:rsidR="00D65F4C" w:rsidRPr="0043000D">
            <w:rPr>
              <w:color w:val="010101"/>
              <w:sz w:val="28"/>
              <w:szCs w:val="28"/>
            </w:rPr>
            <w:t xml:space="preserve"> Алтайского края</w:t>
          </w:r>
        </w:sdtContent>
      </w:sdt>
      <w:permEnd w:id="1800430507"/>
      <w:r w:rsidR="00153563" w:rsidRPr="0043000D">
        <w:rPr>
          <w:rStyle w:val="31"/>
          <w:szCs w:val="28"/>
        </w:rPr>
        <w:t>,</w:t>
      </w:r>
      <w:r w:rsidR="008C0C36" w:rsidRPr="0043000D">
        <w:rPr>
          <w:spacing w:val="40"/>
          <w:sz w:val="28"/>
          <w:szCs w:val="28"/>
        </w:rPr>
        <w:t xml:space="preserve"> </w:t>
      </w:r>
      <w:r w:rsidR="00CD35EF" w:rsidRPr="0043000D">
        <w:rPr>
          <w:spacing w:val="40"/>
          <w:sz w:val="28"/>
          <w:szCs w:val="28"/>
        </w:rPr>
        <w:t>п</w:t>
      </w:r>
      <w:r w:rsidR="00830E27" w:rsidRPr="0043000D">
        <w:rPr>
          <w:spacing w:val="40"/>
          <w:sz w:val="28"/>
          <w:szCs w:val="28"/>
        </w:rPr>
        <w:t>остановля</w:t>
      </w:r>
      <w:r w:rsidR="00CD35EF" w:rsidRPr="0043000D">
        <w:rPr>
          <w:sz w:val="28"/>
          <w:szCs w:val="28"/>
        </w:rPr>
        <w:t>ю</w:t>
      </w:r>
      <w:r w:rsidR="00830E27" w:rsidRPr="0043000D">
        <w:rPr>
          <w:sz w:val="28"/>
          <w:szCs w:val="28"/>
        </w:rPr>
        <w:t>:</w:t>
      </w:r>
    </w:p>
    <w:permStart w:id="255615833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15859" w:rsidRPr="00230F89" w:rsidRDefault="00A15859" w:rsidP="00336D5D">
          <w:pPr>
            <w:pStyle w:val="ab"/>
            <w:numPr>
              <w:ilvl w:val="0"/>
              <w:numId w:val="21"/>
            </w:numPr>
            <w:tabs>
              <w:tab w:val="left" w:pos="851"/>
            </w:tabs>
            <w:spacing w:after="240"/>
            <w:contextualSpacing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230F89">
            <w:rPr>
              <w:rFonts w:eastAsiaTheme="minorHAnsi"/>
              <w:sz w:val="28"/>
              <w:szCs w:val="28"/>
              <w:lang w:eastAsia="en-US"/>
            </w:rPr>
            <w:t xml:space="preserve">Утвердить </w:t>
          </w:r>
          <w:r w:rsidR="00D65F4C" w:rsidRPr="00230F89">
            <w:rPr>
              <w:rFonts w:eastAsiaTheme="minorHAnsi"/>
              <w:sz w:val="28"/>
              <w:szCs w:val="28"/>
              <w:lang w:eastAsia="en-US"/>
            </w:rPr>
            <w:t xml:space="preserve">программу </w:t>
          </w:r>
          <w:r w:rsidR="00230F89" w:rsidRPr="00230F89">
            <w:rPr>
              <w:rFonts w:eastAsiaTheme="minorHAnsi"/>
              <w:sz w:val="28"/>
              <w:szCs w:val="28"/>
              <w:lang w:eastAsia="en-US"/>
            </w:rPr>
    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(сельском), наземном, электрическом транспорте и в дорожном хозяйстве в границах муниципального образования Табунский район Алтайского края на 2022 год</w:t>
          </w:r>
          <w:r w:rsidR="00D65F4C" w:rsidRPr="00230F89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230F89">
            <w:rPr>
              <w:rFonts w:eastAsiaTheme="minorHAnsi"/>
              <w:sz w:val="28"/>
              <w:szCs w:val="28"/>
              <w:lang w:eastAsia="en-US"/>
            </w:rPr>
            <w:t>(прилагается).</w:t>
          </w:r>
        </w:p>
        <w:p w:rsidR="00A15859" w:rsidRPr="0043000D" w:rsidRDefault="00A15859" w:rsidP="00A15859">
          <w:pPr>
            <w:pStyle w:val="ab"/>
            <w:numPr>
              <w:ilvl w:val="0"/>
              <w:numId w:val="21"/>
            </w:numPr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43000D">
            <w:rPr>
              <w:rFonts w:eastAsiaTheme="minorHAnsi"/>
              <w:sz w:val="28"/>
              <w:szCs w:val="28"/>
              <w:lang w:eastAsia="en-US"/>
            </w:rPr>
            <w:t>Должностным лицам администрации Табунского района, уполномоченным на осуществление муниципального</w:t>
          </w:r>
          <w:r w:rsidR="00D65F4C" w:rsidRPr="0043000D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43000D">
            <w:rPr>
              <w:rFonts w:eastAsiaTheme="minorHAnsi"/>
              <w:sz w:val="28"/>
              <w:szCs w:val="28"/>
              <w:lang w:eastAsia="en-US"/>
            </w:rPr>
            <w:t>контроля</w:t>
          </w:r>
          <w:r w:rsidR="00F9373A">
            <w:rPr>
              <w:rFonts w:eastAsiaTheme="minorHAnsi"/>
              <w:sz w:val="28"/>
              <w:szCs w:val="28"/>
              <w:lang w:eastAsia="en-US"/>
            </w:rPr>
            <w:t xml:space="preserve"> на транспорте</w:t>
          </w:r>
          <w:r w:rsidRPr="0043000D">
            <w:rPr>
              <w:rFonts w:eastAsiaTheme="minorHAnsi"/>
              <w:sz w:val="28"/>
              <w:szCs w:val="28"/>
              <w:lang w:eastAsia="en-US"/>
            </w:rPr>
            <w:t xml:space="preserve"> обеспечить в пределах своей компетенции выполнение Программы профилактики нарушений, утвержденной пунктом 1 настоящего постановления.</w:t>
          </w:r>
        </w:p>
        <w:p w:rsidR="003C6547" w:rsidRPr="0043000D" w:rsidRDefault="003C6547" w:rsidP="003C6547">
          <w:pPr>
            <w:pStyle w:val="ab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ED2E36" w:rsidRDefault="00ED2E36" w:rsidP="00AE1297">
          <w:pPr>
            <w:pStyle w:val="ab"/>
            <w:numPr>
              <w:ilvl w:val="0"/>
              <w:numId w:val="21"/>
            </w:numPr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43000D">
            <w:rPr>
              <w:rFonts w:eastAsiaTheme="minorHAnsi"/>
              <w:sz w:val="28"/>
              <w:szCs w:val="28"/>
              <w:lang w:eastAsia="en-US"/>
            </w:rPr>
            <w:t xml:space="preserve">Настоящее постановление </w:t>
          </w:r>
          <w:r w:rsidR="00AE1297" w:rsidRPr="0043000D">
            <w:rPr>
              <w:rFonts w:eastAsiaTheme="minorHAnsi"/>
              <w:sz w:val="28"/>
              <w:szCs w:val="28"/>
              <w:lang w:eastAsia="en-US"/>
            </w:rPr>
            <w:t>опубликовать в установленном порядке</w:t>
          </w:r>
          <w:r w:rsidRPr="0043000D">
            <w:rPr>
              <w:rFonts w:eastAsiaTheme="minorHAnsi"/>
              <w:sz w:val="28"/>
              <w:szCs w:val="28"/>
              <w:lang w:eastAsia="en-US"/>
            </w:rPr>
            <w:t>.</w:t>
          </w:r>
        </w:p>
        <w:p w:rsidR="001A0825" w:rsidRPr="0043000D" w:rsidRDefault="001A0825" w:rsidP="001A0825">
          <w:pPr>
            <w:pStyle w:val="ab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37097F" w:rsidRPr="0043000D" w:rsidRDefault="001A0825" w:rsidP="0043000D">
          <w:pPr>
            <w:pStyle w:val="ab"/>
            <w:tabs>
              <w:tab w:val="left" w:pos="709"/>
            </w:tabs>
            <w:spacing w:after="240"/>
            <w:ind w:left="709" w:hanging="349"/>
            <w:contextualSpacing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Fonts w:eastAsiaTheme="minorHAnsi"/>
              <w:sz w:val="28"/>
              <w:szCs w:val="28"/>
              <w:lang w:eastAsia="en-US"/>
            </w:rPr>
            <w:t>4</w:t>
          </w:r>
          <w:r w:rsidR="00ED2E36" w:rsidRPr="0043000D">
            <w:rPr>
              <w:rFonts w:eastAsiaTheme="minorHAnsi"/>
              <w:sz w:val="28"/>
              <w:szCs w:val="28"/>
              <w:lang w:eastAsia="en-US"/>
            </w:rPr>
            <w:t xml:space="preserve">. </w:t>
          </w:r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>Контроль за исполнением настоящего постанов</w:t>
          </w:r>
          <w:r w:rsidR="003C6547" w:rsidRPr="0043000D">
            <w:rPr>
              <w:rFonts w:eastAsiaTheme="minorHAnsi"/>
              <w:sz w:val="28"/>
              <w:szCs w:val="28"/>
              <w:lang w:eastAsia="en-US"/>
            </w:rPr>
            <w:t xml:space="preserve">ления возложить на </w:t>
          </w:r>
          <w:r w:rsidR="0043000D" w:rsidRPr="0043000D">
            <w:rPr>
              <w:rFonts w:eastAsiaTheme="minorHAnsi"/>
              <w:sz w:val="28"/>
              <w:szCs w:val="28"/>
              <w:lang w:eastAsia="en-US"/>
            </w:rPr>
            <w:t xml:space="preserve">первого </w:t>
          </w:r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 xml:space="preserve">заместителя главы администрации района </w:t>
          </w:r>
          <w:proofErr w:type="spellStart"/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>Клема</w:t>
          </w:r>
          <w:proofErr w:type="spellEnd"/>
          <w:r w:rsidR="00A15859" w:rsidRPr="0043000D">
            <w:rPr>
              <w:rFonts w:eastAsiaTheme="minorHAnsi"/>
              <w:sz w:val="28"/>
              <w:szCs w:val="28"/>
              <w:lang w:eastAsia="en-US"/>
            </w:rPr>
            <w:t xml:space="preserve"> Р.Э.</w:t>
          </w:r>
        </w:p>
      </w:sdtContent>
    </w:sdt>
    <w:permEnd w:id="255615833" w:displacedByCustomXml="prev"/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43000D" w:rsidTr="00C87438">
        <w:permStart w:id="10966188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Заместитель главы администрации района по оперативным вопросам" w:value="Заместитель главы администрации района по оперативным вопросам"/>
            </w:dropDownList>
          </w:sdtPr>
          <w:sdtEndPr/>
          <w:sdtContent>
            <w:tc>
              <w:tcPr>
                <w:tcW w:w="3562" w:type="pct"/>
              </w:tcPr>
              <w:p w:rsidR="00C91417" w:rsidRPr="0043000D" w:rsidRDefault="000E155D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главы администрации района по оперативным вопросам</w:t>
                </w:r>
              </w:p>
            </w:tc>
          </w:sdtContent>
        </w:sdt>
        <w:permEnd w:id="109661889" w:displacedByCustomXml="prev"/>
        <w:permStart w:id="938559290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43000D" w:rsidRDefault="000E155D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  <w:szCs w:val="28"/>
                  </w:rPr>
                  <w:t>Р.Э. Клем</w:t>
                </w:r>
              </w:p>
            </w:tc>
          </w:sdtContent>
        </w:sdt>
        <w:permEnd w:id="938559290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43000D" w:rsidRDefault="006638B4" w:rsidP="002D1355">
      <w:pPr>
        <w:ind w:left="4962"/>
        <w:jc w:val="both"/>
        <w:rPr>
          <w:sz w:val="28"/>
          <w:szCs w:val="28"/>
        </w:rPr>
      </w:pPr>
      <w:permStart w:id="1864774518" w:edGrp="everyone"/>
      <w:r w:rsidRPr="0043000D">
        <w:rPr>
          <w:sz w:val="28"/>
          <w:szCs w:val="28"/>
        </w:rPr>
        <w:lastRenderedPageBreak/>
        <w:t>Приложение</w:t>
      </w:r>
    </w:p>
    <w:p w:rsidR="00DC68FE" w:rsidRPr="0043000D" w:rsidRDefault="006638B4" w:rsidP="002D1355">
      <w:pPr>
        <w:ind w:left="4962"/>
        <w:jc w:val="both"/>
        <w:rPr>
          <w:sz w:val="28"/>
          <w:szCs w:val="28"/>
        </w:rPr>
      </w:pPr>
      <w:r w:rsidRPr="0043000D">
        <w:rPr>
          <w:sz w:val="28"/>
          <w:szCs w:val="28"/>
        </w:rPr>
        <w:t xml:space="preserve">к постановлению администрации Табунского района Алтайского края </w:t>
      </w:r>
    </w:p>
    <w:p w:rsidR="006638B4" w:rsidRPr="0043000D" w:rsidRDefault="006638B4" w:rsidP="002D1355">
      <w:pPr>
        <w:ind w:left="4962"/>
        <w:jc w:val="both"/>
        <w:rPr>
          <w:sz w:val="28"/>
          <w:szCs w:val="28"/>
        </w:rPr>
      </w:pPr>
      <w:r w:rsidRPr="0043000D">
        <w:rPr>
          <w:sz w:val="28"/>
          <w:szCs w:val="28"/>
        </w:rPr>
        <w:t xml:space="preserve">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1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C05A9">
            <w:rPr>
              <w:sz w:val="28"/>
              <w:szCs w:val="28"/>
            </w:rPr>
            <w:t>01.12.2021</w:t>
          </w:r>
        </w:sdtContent>
      </w:sdt>
      <w:r w:rsidRPr="0043000D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4C05A9">
            <w:rPr>
              <w:sz w:val="28"/>
              <w:szCs w:val="28"/>
            </w:rPr>
            <w:t>352</w:t>
          </w:r>
        </w:sdtContent>
      </w:sdt>
    </w:p>
    <w:permEnd w:id="1864774518"/>
    <w:p w:rsidR="006638B4" w:rsidRPr="0043000D" w:rsidRDefault="006638B4" w:rsidP="006638B4">
      <w:pPr>
        <w:ind w:left="5103"/>
        <w:jc w:val="both"/>
        <w:rPr>
          <w:sz w:val="28"/>
          <w:szCs w:val="28"/>
        </w:rPr>
      </w:pPr>
    </w:p>
    <w:permStart w:id="447617526" w:edGrp="everyone" w:displacedByCustomXml="next"/>
    <w:sdt>
      <w:sdtPr>
        <w:rPr>
          <w:b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Pr="0043000D" w:rsidRDefault="00230F89" w:rsidP="00230F89">
          <w:pPr>
            <w:jc w:val="center"/>
            <w:rPr>
              <w:sz w:val="28"/>
              <w:szCs w:val="28"/>
            </w:rPr>
          </w:pPr>
          <w:r w:rsidRPr="00230F89">
            <w:rPr>
              <w:b/>
              <w:sz w:val="28"/>
              <w:szCs w:val="28"/>
            </w:rPr>
    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(сельском), наземном, электрическом транспорте и в дорожном хозяйстве в границах муниципального образования Табунский район Алтайского края</w:t>
          </w:r>
          <w:r>
            <w:rPr>
              <w:b/>
              <w:sz w:val="28"/>
              <w:szCs w:val="28"/>
            </w:rPr>
            <w:t xml:space="preserve">            на 20</w:t>
          </w:r>
          <w:r w:rsidRPr="00230F89">
            <w:rPr>
              <w:b/>
              <w:sz w:val="28"/>
              <w:szCs w:val="28"/>
            </w:rPr>
            <w:t>22 год</w:t>
          </w:r>
          <w:r>
            <w:rPr>
              <w:b/>
              <w:sz w:val="28"/>
              <w:szCs w:val="28"/>
            </w:rPr>
            <w:t xml:space="preserve"> </w:t>
          </w:r>
        </w:p>
      </w:sdtContent>
    </w:sdt>
    <w:permEnd w:id="447617526" w:displacedByCustomXml="prev"/>
    <w:p w:rsidR="006638B4" w:rsidRPr="0043000D" w:rsidRDefault="006638B4" w:rsidP="006638B4">
      <w:pPr>
        <w:jc w:val="center"/>
        <w:rPr>
          <w:sz w:val="28"/>
          <w:szCs w:val="28"/>
        </w:rPr>
      </w:pPr>
    </w:p>
    <w:permStart w:id="873095695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230F89" w:rsidRPr="004C28B0" w:rsidRDefault="00230F89" w:rsidP="00230F89">
          <w:pPr>
            <w:ind w:firstLine="540"/>
            <w:jc w:val="both"/>
            <w:outlineLvl w:val="0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    </w:r>
          <w:r w:rsidRPr="004C28B0">
            <w:rPr>
              <w:spacing w:val="2"/>
              <w:sz w:val="28"/>
              <w:szCs w:val="28"/>
            </w:rPr>
            <w:t xml:space="preserve">на автомобильном транспорте, городском </w:t>
          </w:r>
          <w:r>
            <w:rPr>
              <w:spacing w:val="2"/>
              <w:sz w:val="28"/>
              <w:szCs w:val="28"/>
            </w:rPr>
            <w:t xml:space="preserve">(сельском), </w:t>
          </w:r>
          <w:r w:rsidRPr="004C28B0">
            <w:rPr>
              <w:spacing w:val="2"/>
              <w:sz w:val="28"/>
              <w:szCs w:val="28"/>
            </w:rPr>
            <w:t>наземном</w:t>
          </w:r>
          <w:r>
            <w:rPr>
              <w:spacing w:val="2"/>
              <w:sz w:val="28"/>
              <w:szCs w:val="28"/>
            </w:rPr>
            <w:t>,</w:t>
          </w:r>
          <w:r w:rsidRPr="004C28B0">
            <w:rPr>
              <w:spacing w:val="2"/>
              <w:sz w:val="28"/>
              <w:szCs w:val="28"/>
            </w:rPr>
            <w:t xml:space="preserve"> электрическом транспорте и в дорожном хозяйстве в </w:t>
          </w:r>
          <w:r w:rsidRPr="004C28B0">
            <w:rPr>
              <w:sz w:val="28"/>
              <w:szCs w:val="28"/>
            </w:rPr>
            <w:t>границах муниципального образования Табунский район Алтайского края 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    </w:r>
        </w:p>
        <w:p w:rsidR="00230F89" w:rsidRPr="004C28B0" w:rsidRDefault="00230F89" w:rsidP="00230F89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 xml:space="preserve">Настоящая Программа разработана и подлежит исполнению администрацией муниципального образования Табунский район Алтайского края (далее по тексту – </w:t>
          </w:r>
          <w:r>
            <w:rPr>
              <w:sz w:val="28"/>
              <w:szCs w:val="28"/>
            </w:rPr>
            <w:t>контрольный орган</w:t>
          </w:r>
          <w:r w:rsidRPr="004C28B0">
            <w:rPr>
              <w:sz w:val="28"/>
              <w:szCs w:val="28"/>
            </w:rPr>
            <w:t>).</w:t>
          </w:r>
        </w:p>
        <w:p w:rsidR="00230F89" w:rsidRPr="004C28B0" w:rsidRDefault="00230F89" w:rsidP="00230F89">
          <w:pPr>
            <w:autoSpaceDE w:val="0"/>
            <w:autoSpaceDN w:val="0"/>
            <w:adjustRightInd w:val="0"/>
            <w:ind w:firstLine="567"/>
            <w:jc w:val="both"/>
            <w:rPr>
              <w:b/>
              <w:sz w:val="28"/>
              <w:szCs w:val="28"/>
            </w:rPr>
          </w:pPr>
        </w:p>
        <w:p w:rsidR="00230F89" w:rsidRPr="004C28B0" w:rsidRDefault="00230F89" w:rsidP="00230F89">
          <w:pPr>
            <w:jc w:val="center"/>
            <w:rPr>
              <w:b/>
              <w:sz w:val="28"/>
              <w:szCs w:val="28"/>
            </w:rPr>
          </w:pPr>
          <w:r w:rsidRPr="004C28B0">
            <w:rPr>
              <w:b/>
              <w:sz w:val="28"/>
              <w:szCs w:val="28"/>
            </w:rPr>
    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    </w:r>
        </w:p>
        <w:p w:rsidR="00230F89" w:rsidRPr="004C28B0" w:rsidRDefault="00230F89" w:rsidP="00230F89">
          <w:pPr>
            <w:ind w:left="567"/>
            <w:jc w:val="center"/>
            <w:rPr>
              <w:sz w:val="28"/>
              <w:szCs w:val="28"/>
            </w:rPr>
          </w:pP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 xml:space="preserve">1.1. Вид муниципального контроля: муниципальный   контроль   </w:t>
          </w:r>
          <w:r w:rsidRPr="004C28B0">
            <w:rPr>
              <w:spacing w:val="2"/>
              <w:sz w:val="28"/>
              <w:szCs w:val="28"/>
            </w:rPr>
            <w:t xml:space="preserve">на автомобильном транспорте, городском </w:t>
          </w:r>
          <w:r>
            <w:rPr>
              <w:spacing w:val="2"/>
              <w:sz w:val="28"/>
              <w:szCs w:val="28"/>
            </w:rPr>
            <w:t xml:space="preserve">(сельском), </w:t>
          </w:r>
          <w:r w:rsidRPr="004C28B0">
            <w:rPr>
              <w:spacing w:val="2"/>
              <w:sz w:val="28"/>
              <w:szCs w:val="28"/>
            </w:rPr>
            <w:t>наземном</w:t>
          </w:r>
          <w:r>
            <w:rPr>
              <w:spacing w:val="2"/>
              <w:sz w:val="28"/>
              <w:szCs w:val="28"/>
            </w:rPr>
            <w:t>,</w:t>
          </w:r>
          <w:r w:rsidRPr="004C28B0">
            <w:rPr>
              <w:spacing w:val="2"/>
              <w:sz w:val="28"/>
              <w:szCs w:val="28"/>
            </w:rPr>
            <w:t xml:space="preserve"> электрическом транспорте и в дорожном хозяйстве в </w:t>
          </w:r>
          <w:r>
            <w:rPr>
              <w:sz w:val="28"/>
              <w:szCs w:val="28"/>
            </w:rPr>
            <w:t>муниципальном образовании Табунский район Алтайского края</w:t>
          </w:r>
          <w:r w:rsidRPr="004C28B0">
            <w:rPr>
              <w:sz w:val="28"/>
              <w:szCs w:val="28"/>
            </w:rPr>
            <w:t>.</w:t>
          </w:r>
        </w:p>
        <w:p w:rsidR="00230F89" w:rsidRPr="004C28B0" w:rsidRDefault="00230F89" w:rsidP="00230F89">
          <w:pPr>
            <w:pStyle w:val="ConsPlusNormal"/>
            <w:ind w:firstLine="709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1.2. Предметом муниципального контроля на территории муниципального образования   является соблюдение обязательных требований:</w:t>
          </w:r>
        </w:p>
        <w:p w:rsidR="00230F89" w:rsidRPr="004C28B0" w:rsidRDefault="00230F89" w:rsidP="00230F89">
          <w:pPr>
            <w:ind w:left="-57" w:right="-1" w:firstLine="766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1) в области автомобильных дорог и дорожной деятельности, установленных в отношении автомобильных дорог</w:t>
          </w:r>
          <w:r>
            <w:rPr>
              <w:sz w:val="28"/>
              <w:szCs w:val="28"/>
            </w:rPr>
            <w:t xml:space="preserve"> местного значения</w:t>
          </w:r>
          <w:r w:rsidRPr="004C28B0">
            <w:rPr>
              <w:sz w:val="28"/>
              <w:szCs w:val="28"/>
            </w:rPr>
            <w:t>:</w:t>
          </w:r>
        </w:p>
        <w:p w:rsidR="00230F89" w:rsidRPr="004C28B0" w:rsidRDefault="00230F89" w:rsidP="00230F89">
          <w:pPr>
            <w:ind w:left="-57" w:right="-1" w:firstLine="766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 xml:space="preserve">а) к эксплуатации объектов дорожного сервиса, размещенных </w:t>
          </w:r>
          <w:r w:rsidRPr="004C28B0">
            <w:rPr>
              <w:sz w:val="28"/>
              <w:szCs w:val="28"/>
            </w:rPr>
            <w:br/>
            <w:t>в полосах отвода и (или) придорожных полосах автомобильных дорог общего пользования;</w:t>
          </w:r>
        </w:p>
        <w:p w:rsidR="00230F89" w:rsidRPr="004C28B0" w:rsidRDefault="00230F89" w:rsidP="00230F89">
          <w:pPr>
            <w:ind w:left="-57" w:right="-1" w:firstLine="766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lastRenderedPageBreak/>
            <w:t xml:space="preserve">б) к осуществлению работ по капитальному ремонту, ремонту </w:t>
          </w:r>
          <w:r w:rsidRPr="004C28B0">
            <w:rPr>
              <w:sz w:val="28"/>
              <w:szCs w:val="28"/>
            </w:rPr>
            <w:br/>
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</w:r>
        </w:p>
        <w:p w:rsidR="00230F89" w:rsidRPr="004C28B0" w:rsidRDefault="00230F89" w:rsidP="00230F89">
          <w:pPr>
            <w:ind w:firstLine="708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    </w:r>
        </w:p>
        <w:p w:rsidR="00230F89" w:rsidRPr="004C28B0" w:rsidRDefault="00230F89" w:rsidP="00230F89">
          <w:pPr>
            <w:pStyle w:val="HTML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4C28B0">
            <w:rPr>
              <w:rFonts w:ascii="Times New Roman" w:hAnsi="Times New Roman"/>
              <w:sz w:val="28"/>
              <w:szCs w:val="28"/>
            </w:rPr>
            <w:t>Предметом муниципального контроля является также исполнение решений, принимаемых по результатам контрольных мероприятий.</w:t>
          </w:r>
        </w:p>
        <w:p w:rsidR="00230F89" w:rsidRDefault="00230F89" w:rsidP="00230F89">
          <w:pPr>
            <w:ind w:firstLine="540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 xml:space="preserve"> </w:t>
          </w:r>
        </w:p>
        <w:p w:rsidR="00230F89" w:rsidRPr="004C28B0" w:rsidRDefault="00230F89" w:rsidP="00230F89">
          <w:pPr>
            <w:ind w:firstLine="540"/>
            <w:jc w:val="both"/>
            <w:rPr>
              <w:sz w:val="28"/>
              <w:szCs w:val="28"/>
            </w:rPr>
          </w:pPr>
          <w:r w:rsidRPr="003E530E">
            <w:rPr>
              <w:sz w:val="28"/>
              <w:szCs w:val="28"/>
            </w:rPr>
            <w:t>Данный вид контроля ранее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    </w:r>
        </w:p>
        <w:p w:rsidR="00230F89" w:rsidRDefault="00230F89" w:rsidP="00230F89">
          <w:pPr>
            <w:jc w:val="center"/>
            <w:rPr>
              <w:b/>
              <w:color w:val="000000"/>
              <w:sz w:val="28"/>
              <w:szCs w:val="28"/>
              <w:shd w:val="clear" w:color="auto" w:fill="FFFFFF"/>
            </w:rPr>
          </w:pPr>
        </w:p>
        <w:p w:rsidR="00230F89" w:rsidRPr="004C28B0" w:rsidRDefault="00230F89" w:rsidP="00230F89">
          <w:pPr>
            <w:jc w:val="center"/>
            <w:rPr>
              <w:b/>
              <w:sz w:val="28"/>
              <w:szCs w:val="28"/>
            </w:rPr>
          </w:pPr>
          <w:r w:rsidRPr="004C28B0">
            <w:rPr>
              <w:b/>
              <w:color w:val="000000"/>
              <w:sz w:val="28"/>
              <w:szCs w:val="28"/>
              <w:shd w:val="clear" w:color="auto" w:fill="FFFFFF"/>
            </w:rPr>
            <w:t>2. Цели и задачи реализации Программы</w:t>
          </w: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2.1. Целями профилактической работы являются:</w:t>
          </w: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 xml:space="preserve">1) стимулирование добросовестного соблюдения обязательных требований всеми контролируемыми лицами; </w:t>
          </w: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</w: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</w: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</w:t>
          </w:r>
          <w:r>
            <w:rPr>
              <w:sz w:val="28"/>
              <w:szCs w:val="28"/>
            </w:rPr>
            <w:t>рушению обязательных требований.</w:t>
          </w: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2.2. Задачами профилактической работы являются:</w:t>
          </w: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1) укрепление системы профилактики нарушений обязательных требований;</w:t>
          </w: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</w:r>
        </w:p>
        <w:p w:rsidR="00230F89" w:rsidRPr="004C28B0" w:rsidRDefault="00230F89" w:rsidP="00230F89">
          <w:pPr>
            <w:ind w:firstLine="567"/>
            <w:jc w:val="both"/>
            <w:rPr>
              <w:sz w:val="28"/>
              <w:szCs w:val="28"/>
            </w:rPr>
          </w:pPr>
          <w:r w:rsidRPr="004C28B0">
            <w:rPr>
              <w:sz w:val="28"/>
              <w:szCs w:val="28"/>
            </w:rPr>
            <w:t>3) повышение правосознания и правовой культуры организаций и граждан в сфере рассматриваемых правоотношений.</w:t>
          </w:r>
        </w:p>
        <w:p w:rsidR="00230F89" w:rsidRDefault="00230F89" w:rsidP="00230F89">
          <w:pPr>
            <w:ind w:firstLine="567"/>
            <w:jc w:val="center"/>
            <w:rPr>
              <w:b/>
              <w:color w:val="000000"/>
              <w:sz w:val="28"/>
              <w:szCs w:val="28"/>
              <w:shd w:val="clear" w:color="auto" w:fill="FFFFFF"/>
            </w:rPr>
          </w:pPr>
        </w:p>
        <w:p w:rsidR="00230F89" w:rsidRPr="003E530E" w:rsidRDefault="00230F89" w:rsidP="00230F89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3E530E">
            <w:rPr>
              <w:b/>
              <w:bCs/>
              <w:color w:val="010101"/>
              <w:sz w:val="28"/>
              <w:szCs w:val="28"/>
            </w:rPr>
            <w:t>Раздел 3. План мероприятий по профилактике нарушений </w:t>
          </w:r>
        </w:p>
        <w:p w:rsidR="00230F89" w:rsidRPr="003E530E" w:rsidRDefault="00230F89" w:rsidP="00230F89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E530E">
            <w:rPr>
              <w:color w:val="010101"/>
              <w:sz w:val="28"/>
              <w:szCs w:val="28"/>
            </w:rPr>
            <w:tab/>
            <w:t xml:space="preserve">Мероприятия Программы представляют собой комплекс мер, направленных на достижение целей и решение основных задач Программы. </w:t>
          </w:r>
          <w:r w:rsidRPr="003E530E">
            <w:rPr>
              <w:color w:val="010101"/>
              <w:sz w:val="28"/>
              <w:szCs w:val="28"/>
            </w:rPr>
            <w:lastRenderedPageBreak/>
            <w:t xml:space="preserve"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</w:t>
          </w:r>
          <w:r w:rsidRPr="004838EE">
            <w:rPr>
              <w:color w:val="010101"/>
              <w:sz w:val="28"/>
              <w:szCs w:val="28"/>
            </w:rPr>
            <w:t>в сфере муниципального контроля на автомобильном транспорте, городском (сельском), наземном, электрическом транспорте и в дорожном хозяйстве в границах муниципального образования Табунский район Алтайского края</w:t>
          </w:r>
          <w:r>
            <w:rPr>
              <w:color w:val="010101"/>
              <w:sz w:val="28"/>
              <w:szCs w:val="28"/>
            </w:rPr>
            <w:t xml:space="preserve"> </w:t>
          </w:r>
          <w:r w:rsidRPr="003E530E">
            <w:rPr>
              <w:color w:val="010101"/>
              <w:sz w:val="28"/>
              <w:szCs w:val="28"/>
            </w:rPr>
            <w:t>на 2022 год. </w:t>
          </w:r>
        </w:p>
        <w:p w:rsidR="00230F89" w:rsidRPr="003E530E" w:rsidRDefault="00230F89" w:rsidP="00230F89">
          <w:pPr>
            <w:ind w:firstLine="567"/>
            <w:jc w:val="center"/>
            <w:rPr>
              <w:b/>
              <w:color w:val="000000"/>
              <w:sz w:val="28"/>
              <w:szCs w:val="28"/>
              <w:shd w:val="clear" w:color="auto" w:fill="FFFFFF"/>
            </w:rPr>
          </w:pPr>
        </w:p>
        <w:p w:rsidR="00230F89" w:rsidRPr="003E530E" w:rsidRDefault="00230F89" w:rsidP="00230F89">
          <w:pPr>
            <w:jc w:val="center"/>
            <w:outlineLvl w:val="2"/>
            <w:rPr>
              <w:b/>
              <w:color w:val="010101"/>
              <w:sz w:val="24"/>
              <w:szCs w:val="24"/>
            </w:rPr>
          </w:pPr>
          <w:r w:rsidRPr="001A6D96">
            <w:rPr>
              <w:b/>
              <w:bCs/>
              <w:color w:val="010101"/>
              <w:sz w:val="24"/>
              <w:szCs w:val="24"/>
            </w:rPr>
            <w:t xml:space="preserve">План мероприятий по профилактике нарушений </w:t>
          </w:r>
          <w:r w:rsidRPr="003E530E">
            <w:rPr>
              <w:b/>
              <w:color w:val="010101"/>
              <w:sz w:val="24"/>
              <w:szCs w:val="24"/>
            </w:rPr>
            <w:t>в сфере муниципального контроля на автомобильном транспорте, городском (сельском), наземном, электрическом транспорте и в дорожном хозяйстве в границах муниципального образования Табунский район Алтайского края</w:t>
          </w:r>
        </w:p>
        <w:p w:rsidR="00230F89" w:rsidRPr="001A6D96" w:rsidRDefault="00230F89" w:rsidP="00230F89">
          <w:pPr>
            <w:jc w:val="center"/>
            <w:outlineLvl w:val="2"/>
            <w:rPr>
              <w:b/>
              <w:bCs/>
              <w:color w:val="010101"/>
              <w:sz w:val="24"/>
              <w:szCs w:val="24"/>
            </w:rPr>
          </w:pPr>
          <w:r w:rsidRPr="003E530E">
            <w:rPr>
              <w:b/>
              <w:color w:val="010101"/>
              <w:sz w:val="24"/>
              <w:szCs w:val="24"/>
            </w:rPr>
            <w:t>на 2022 год</w:t>
          </w:r>
        </w:p>
        <w:tbl>
          <w:tblPr>
            <w:tblW w:w="0" w:type="auto"/>
            <w:tbl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9"/>
            <w:gridCol w:w="1965"/>
            <w:gridCol w:w="3394"/>
            <w:gridCol w:w="2300"/>
            <w:gridCol w:w="1320"/>
          </w:tblGrid>
          <w:tr w:rsidR="00230F89" w:rsidRPr="001A6D96" w:rsidTr="00554090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№</w:t>
                </w: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п/п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Наименование мероприятия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Сведения о мероприятии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Ответственный исполнитель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b/>
                    <w:bCs/>
                    <w:color w:val="010101"/>
                    <w:sz w:val="24"/>
                    <w:szCs w:val="24"/>
                  </w:rPr>
                  <w:t>Срок исполнения</w:t>
                </w:r>
              </w:p>
            </w:tc>
          </w:tr>
          <w:tr w:rsidR="00230F89" w:rsidRPr="001A6D96" w:rsidTr="00554090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1.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Информирование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          </w:r>
              </w:p>
              <w:p w:rsidR="00230F89" w:rsidRPr="001A6D96" w:rsidRDefault="00230F89" w:rsidP="00554090">
                <w:pPr>
                  <w:spacing w:before="100" w:before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Информирование осуществляется посредством размещения и поддержания в актуальном состоянии сведений, перечень которых установлен частью 3 статьи 46 Федерального закона "О государственном контроле (надзоре) и муниципальном контроле в Российской Федерации", на официальном сайте контрольного органа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    </w: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>
                  <w:rPr>
                    <w:color w:val="010101"/>
                    <w:sz w:val="24"/>
                    <w:szCs w:val="24"/>
                  </w:rPr>
                  <w:t xml:space="preserve">Должностные лица управления сельского хозяйства и продовольствия администрации района, ответственные за реализацию профилактических мероприятий </w:t>
                </w: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В течение года</w:t>
                </w:r>
              </w:p>
            </w:tc>
          </w:tr>
          <w:tr w:rsidR="00230F89" w:rsidRPr="001A6D96" w:rsidTr="00554090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2.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Объявление предостережения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При наличии у контрольного органа сведений о готовящихся </w:t>
                </w:r>
                <w:r w:rsidRPr="001A6D96">
                  <w:rPr>
                    <w:color w:val="010101"/>
                    <w:sz w:val="24"/>
                    <w:szCs w:val="24"/>
                  </w:rPr>
                  <w:lastRenderedPageBreak/>
                  <w:t>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 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    </w: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  <w:r w:rsidRPr="001A6D96">
                  <w:rPr>
                    <w:sz w:val="24"/>
                    <w:szCs w:val="24"/>
                  </w:rPr>
                  <w:t xml:space="preserve">Контролируемое лицо вправе после получения предостережения о недопустимости нарушения обязательных требований </w:t>
                </w:r>
                <w:r w:rsidRPr="001A6D96">
                  <w:rPr>
                    <w:sz w:val="24"/>
                    <w:szCs w:val="24"/>
                  </w:rPr>
                  <w:lastRenderedPageBreak/>
                  <w:t>подать в контрольный орган возражение в отношении указанного предостережения</w:t>
                </w:r>
                <w:r w:rsidRPr="001A6D96">
                  <w:rPr>
                    <w:color w:val="010101"/>
                    <w:sz w:val="24"/>
                    <w:szCs w:val="24"/>
                  </w:rPr>
                  <w:t>.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Возражение может быть направлено заказным почтовым отправлением или передано непосредственно в контрольный орган.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1) об отклонении возражения - в случае признания необоснованным возражения контролируемого лица;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2) об отзыве предостережения - в случае признания необоснованным предостережения контрольного органа.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Контрольный орган осуществляют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    </w: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>
                  <w:rPr>
                    <w:color w:val="010101"/>
                    <w:sz w:val="24"/>
                    <w:szCs w:val="24"/>
                  </w:rPr>
                  <w:lastRenderedPageBreak/>
                  <w:t xml:space="preserve">Должностные лица управления сельского </w:t>
                </w:r>
                <w:r>
                  <w:rPr>
                    <w:color w:val="010101"/>
                    <w:sz w:val="24"/>
                    <w:szCs w:val="24"/>
                  </w:rPr>
                  <w:t xml:space="preserve">хозяйства и продовольствия администрации района, ответственные за реализацию профилактических мероприятий </w:t>
                </w: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lastRenderedPageBreak/>
                  <w:t>В течение года</w:t>
                </w:r>
              </w:p>
            </w:tc>
          </w:tr>
          <w:tr w:rsidR="00230F89" w:rsidRPr="001A6D96" w:rsidTr="00554090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lastRenderedPageBreak/>
                  <w:t>3.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>Консультирование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  <w:r w:rsidRPr="001A6D96">
                  <w:rPr>
                    <w:sz w:val="24"/>
                    <w:szCs w:val="24"/>
                  </w:rPr>
                  <w:t>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lastRenderedPageBreak/>
                  <w:t>Консультирование может осуществляться должностным лицом контрольного органа: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bookmarkStart w:id="1" w:name="p91"/>
                <w:bookmarkEnd w:id="1"/>
                <w:r w:rsidRPr="001A6D96">
                  <w:rPr>
                    <w:sz w:val="24"/>
                    <w:szCs w:val="24"/>
                  </w:rPr>
                  <w:t xml:space="preserve">1) по </w:t>
                </w:r>
                <w:proofErr w:type="gramStart"/>
                <w:r w:rsidRPr="001A6D96">
                  <w:rPr>
                    <w:sz w:val="24"/>
                    <w:szCs w:val="24"/>
                  </w:rPr>
                  <w:t>телефону,  на</w:t>
                </w:r>
                <w:proofErr w:type="gramEnd"/>
                <w:r w:rsidRPr="001A6D96">
                  <w:rPr>
                    <w:sz w:val="24"/>
                    <w:szCs w:val="24"/>
                  </w:rPr>
                  <w:t xml:space="preserve"> личном приеме;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 xml:space="preserve">2) в ходе </w:t>
                </w:r>
                <w:proofErr w:type="gramStart"/>
                <w:r w:rsidRPr="001A6D96">
                  <w:rPr>
                    <w:sz w:val="24"/>
                    <w:szCs w:val="24"/>
                  </w:rPr>
                  <w:t>проведения  контрольного</w:t>
                </w:r>
                <w:proofErr w:type="gramEnd"/>
                <w:r w:rsidRPr="001A6D96">
                  <w:rPr>
                    <w:sz w:val="24"/>
                    <w:szCs w:val="24"/>
                  </w:rPr>
                  <w:t xml:space="preserve"> мероприятия.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  <w:r w:rsidRPr="001A6D96">
                  <w:rPr>
                    <w:sz w:val="24"/>
                    <w:szCs w:val="24"/>
                  </w:rPr>
                  <w:t>Перечень вопросов, по которым осуществляется консультирование, включает следующие темы: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1) обязательные требования, оценка соблюдения которых является предметом муниципального контроля;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2) порядок оценки соблюдения обязательных требований при осуществлении муниципального контроля;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3) меры, которые могут быть приняты (реализованы) контролируемым лицом для предупреждения нарушения обязательных требований;</w:t>
                </w:r>
              </w:p>
              <w:p w:rsidR="00230F89" w:rsidRPr="001A6D96" w:rsidRDefault="00230F89" w:rsidP="00554090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1A6D96">
                  <w:rPr>
                    <w:sz w:val="24"/>
                    <w:szCs w:val="24"/>
                  </w:rPr>
                  <w:t>4) права и обязанности контролируемых лиц при осуществлении муниципального контроля.</w:t>
                </w:r>
              </w:p>
              <w:p w:rsidR="00230F89" w:rsidRPr="00CD1F82" w:rsidRDefault="00230F89" w:rsidP="00554090">
                <w:pPr>
                  <w:ind w:firstLine="540"/>
                  <w:jc w:val="both"/>
                  <w:rPr>
                    <w:rFonts w:ascii="Verdana" w:hAnsi="Verdana"/>
                    <w:sz w:val="21"/>
                    <w:szCs w:val="21"/>
                  </w:rPr>
                </w:pPr>
                <w:r>
                  <w:rPr>
                    <w:sz w:val="24"/>
                    <w:szCs w:val="24"/>
                  </w:rPr>
                  <w:t>С</w:t>
                </w:r>
                <w:r w:rsidRPr="00CD1F82">
                  <w:rPr>
                    <w:sz w:val="24"/>
                    <w:szCs w:val="24"/>
                  </w:rPr>
                  <w:t xml:space="preserve">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</w:t>
                </w:r>
                <w:r>
                  <w:rPr>
                    <w:sz w:val="24"/>
                    <w:szCs w:val="24"/>
                  </w:rPr>
                  <w:t>к</w:t>
                </w:r>
                <w:r w:rsidRPr="00CD1F82">
                  <w:rPr>
                    <w:sz w:val="24"/>
                    <w:szCs w:val="24"/>
                  </w:rPr>
                  <w:t>онсультирование</w:t>
                </w:r>
                <w:r>
                  <w:rPr>
                    <w:sz w:val="24"/>
                    <w:szCs w:val="24"/>
                  </w:rPr>
                  <w:t xml:space="preserve"> размещена на официальном сайте Табунского района</w:t>
                </w:r>
                <w:r w:rsidRPr="00B47C41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Алтайского края </w:t>
                </w:r>
                <w:proofErr w:type="spellStart"/>
                <w:r>
                  <w:rPr>
                    <w:sz w:val="24"/>
                    <w:szCs w:val="24"/>
                    <w:lang w:val="en-US"/>
                  </w:rPr>
                  <w:t>admtabrn</w:t>
                </w:r>
                <w:proofErr w:type="spellEnd"/>
                <w:r w:rsidRPr="00B47C41">
                  <w:rPr>
                    <w:sz w:val="24"/>
                    <w:szCs w:val="24"/>
                  </w:rPr>
                  <w:t>@</w:t>
                </w:r>
                <w:proofErr w:type="spellStart"/>
                <w:r>
                  <w:rPr>
                    <w:sz w:val="24"/>
                    <w:szCs w:val="24"/>
                    <w:lang w:val="en-US"/>
                  </w:rPr>
                  <w:t>ya</w:t>
                </w:r>
                <w:proofErr w:type="spellEnd"/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  <w:lang w:val="en-US"/>
                  </w:rPr>
                  <w:t>ru</w:t>
                </w:r>
                <w:r>
                  <w:rPr>
                    <w:sz w:val="24"/>
                    <w:szCs w:val="24"/>
                  </w:rPr>
                  <w:t>.</w:t>
                </w: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lastRenderedPageBreak/>
                  <w:t xml:space="preserve"> </w:t>
                </w:r>
                <w:r>
                  <w:rPr>
                    <w:color w:val="010101"/>
                    <w:sz w:val="24"/>
                    <w:szCs w:val="24"/>
                  </w:rPr>
                  <w:t xml:space="preserve">Должностные лица управления сельского хозяйства и продовольствия администрации района, ответственные за реализацию профилактических мероприятий </w:t>
                </w: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</w:p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230F89" w:rsidRPr="001A6D96" w:rsidRDefault="00230F89" w:rsidP="00554090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  <w:r w:rsidRPr="001A6D96">
                  <w:rPr>
                    <w:color w:val="010101"/>
                    <w:sz w:val="24"/>
                    <w:szCs w:val="24"/>
                  </w:rPr>
                  <w:lastRenderedPageBreak/>
                  <w:t>В течение года</w:t>
                </w:r>
              </w:p>
            </w:tc>
          </w:tr>
        </w:tbl>
        <w:p w:rsidR="00230F89" w:rsidRDefault="00230F89" w:rsidP="00230F89">
          <w:pPr>
            <w:ind w:firstLine="567"/>
            <w:jc w:val="center"/>
            <w:rPr>
              <w:b/>
              <w:color w:val="000000"/>
              <w:sz w:val="28"/>
              <w:szCs w:val="28"/>
              <w:shd w:val="clear" w:color="auto" w:fill="FFFFFF"/>
            </w:rPr>
          </w:pPr>
        </w:p>
        <w:p w:rsidR="00230F89" w:rsidRDefault="00230F89" w:rsidP="00230F89">
          <w:pPr>
            <w:ind w:firstLine="567"/>
            <w:jc w:val="center"/>
            <w:rPr>
              <w:b/>
              <w:color w:val="000000"/>
              <w:sz w:val="28"/>
              <w:szCs w:val="28"/>
              <w:shd w:val="clear" w:color="auto" w:fill="FFFFFF"/>
            </w:rPr>
          </w:pPr>
        </w:p>
        <w:p w:rsidR="00230F89" w:rsidRPr="003E530E" w:rsidRDefault="00230F89" w:rsidP="00230F89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3E530E">
            <w:rPr>
              <w:b/>
              <w:bCs/>
              <w:color w:val="010101"/>
              <w:sz w:val="28"/>
              <w:szCs w:val="28"/>
            </w:rPr>
            <w:t>Раздел 4. Показатели результативности и эффективности Программы. </w:t>
          </w:r>
        </w:p>
        <w:p w:rsidR="00230F89" w:rsidRPr="003E530E" w:rsidRDefault="00230F89" w:rsidP="00230F89">
          <w:pPr>
            <w:shd w:val="clear" w:color="auto" w:fill="FFFFFF"/>
            <w:jc w:val="both"/>
            <w:rPr>
              <w:color w:val="000000"/>
              <w:sz w:val="28"/>
              <w:szCs w:val="28"/>
            </w:rPr>
          </w:pPr>
          <w:r w:rsidRPr="003E530E">
            <w:rPr>
              <w:color w:val="000000"/>
              <w:sz w:val="28"/>
              <w:szCs w:val="28"/>
            </w:rPr>
            <w:t>Для оценки результативности и эффективности Программы устанавливаются следующие показатели результативности и эффективности:</w:t>
          </w:r>
        </w:p>
        <w:p w:rsidR="00230F89" w:rsidRPr="003E530E" w:rsidRDefault="00230F89" w:rsidP="00230F89">
          <w:pPr>
            <w:shd w:val="clear" w:color="auto" w:fill="FFFFFF"/>
            <w:jc w:val="both"/>
            <w:rPr>
              <w:color w:val="000000"/>
              <w:sz w:val="28"/>
              <w:szCs w:val="28"/>
            </w:rPr>
          </w:pPr>
          <w:r w:rsidRPr="003E530E">
            <w:rPr>
              <w:color w:val="000000"/>
              <w:sz w:val="28"/>
              <w:szCs w:val="28"/>
            </w:rPr>
            <w:t xml:space="preserve">а) Полнота информации, размещенной на официальном сайте муниципального образования Табунский район Алтайского края в соответствии со статьей 46 </w:t>
          </w:r>
          <w:r w:rsidRPr="003E530E">
            <w:rPr>
              <w:color w:val="000000"/>
              <w:sz w:val="28"/>
              <w:szCs w:val="28"/>
            </w:rPr>
            <w:lastRenderedPageBreak/>
            <w:t xml:space="preserve">Федерального закона №248-ФЗ «О государственном контроле (надзоре) и муниципальном контроле в Российской </w:t>
          </w:r>
          <w:proofErr w:type="gramStart"/>
          <w:r w:rsidRPr="003E530E">
            <w:rPr>
              <w:color w:val="000000"/>
              <w:sz w:val="28"/>
              <w:szCs w:val="28"/>
            </w:rPr>
            <w:t>Федерации»-</w:t>
          </w:r>
          <w:proofErr w:type="gramEnd"/>
          <w:r w:rsidRPr="003E530E">
            <w:rPr>
              <w:color w:val="000000"/>
              <w:sz w:val="28"/>
              <w:szCs w:val="28"/>
            </w:rPr>
            <w:t xml:space="preserve"> 100 %;</w:t>
          </w:r>
        </w:p>
        <w:p w:rsidR="00230F89" w:rsidRPr="003E530E" w:rsidRDefault="00230F89" w:rsidP="00230F89">
          <w:pPr>
            <w:spacing w:before="100" w:beforeAutospacing="1" w:after="100" w:afterAutospacing="1"/>
            <w:jc w:val="both"/>
            <w:rPr>
              <w:color w:val="000000"/>
              <w:sz w:val="28"/>
              <w:szCs w:val="28"/>
            </w:rPr>
          </w:pPr>
          <w:r w:rsidRPr="003E530E">
            <w:rPr>
              <w:color w:val="000000"/>
              <w:sz w:val="28"/>
              <w:szCs w:val="28"/>
            </w:rPr>
            <w:t xml:space="preserve"> б) доля контролируемых лиц, удовлетворенных консультированием в общем количестве контролируемых лиц, обратившихся за консультацией - 100 %.</w:t>
          </w:r>
        </w:p>
        <w:p w:rsidR="00230F89" w:rsidRPr="003E530E" w:rsidRDefault="00230F89" w:rsidP="00230F89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3E530E">
            <w:rPr>
              <w:b/>
              <w:bCs/>
              <w:color w:val="010101"/>
              <w:sz w:val="28"/>
              <w:szCs w:val="28"/>
            </w:rPr>
            <w:t>Раздел 5. Порядок управления Программой.</w:t>
          </w:r>
        </w:p>
        <w:p w:rsidR="00230F89" w:rsidRPr="003E530E" w:rsidRDefault="00230F89" w:rsidP="00230F89">
          <w:pPr>
            <w:shd w:val="clear" w:color="auto" w:fill="FFFFFF"/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3E530E">
            <w:rPr>
              <w:color w:val="010101"/>
              <w:sz w:val="28"/>
              <w:szCs w:val="28"/>
            </w:rPr>
    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Табунский район Алтайского края на 2022 год.</w:t>
          </w:r>
        </w:p>
        <w:p w:rsidR="006638B4" w:rsidRPr="00E71FA0" w:rsidRDefault="00230F89" w:rsidP="0043000D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3E530E">
            <w:rPr>
              <w:rFonts w:eastAsiaTheme="minorHAnsi"/>
              <w:color w:val="010101"/>
              <w:sz w:val="28"/>
              <w:szCs w:val="28"/>
              <w:lang w:eastAsia="en-US"/>
            </w:rPr>
    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Табунский район Алтайского края. </w:t>
          </w:r>
        </w:p>
      </w:sdtContent>
    </w:sdt>
    <w:permEnd w:id="873095695" w:displacedByCustomXml="prev"/>
    <w:sectPr w:rsidR="006638B4" w:rsidRPr="00E71FA0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C4E76"/>
    <w:multiLevelType w:val="hybridMultilevel"/>
    <w:tmpl w:val="B41E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ALwJ+6tQAJw64vzlPY9pb81pEu7Uo9rmQV1EKzSSiydS3AWloio8niyeZHd0M1pBwHbLtRpoeoqkWjM5vHFx8Q==" w:salt="EI7GKm3Ni6kGB7GKpTRbU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F41"/>
    <w:rsid w:val="00096CAB"/>
    <w:rsid w:val="000B1397"/>
    <w:rsid w:val="000C673E"/>
    <w:rsid w:val="000E155D"/>
    <w:rsid w:val="000E194B"/>
    <w:rsid w:val="000E27A6"/>
    <w:rsid w:val="000F273B"/>
    <w:rsid w:val="0010226B"/>
    <w:rsid w:val="001313AE"/>
    <w:rsid w:val="001344D2"/>
    <w:rsid w:val="00153563"/>
    <w:rsid w:val="00157AFC"/>
    <w:rsid w:val="00164ABE"/>
    <w:rsid w:val="001724D2"/>
    <w:rsid w:val="00185409"/>
    <w:rsid w:val="001944C6"/>
    <w:rsid w:val="001A0825"/>
    <w:rsid w:val="001B05C8"/>
    <w:rsid w:val="001C0A64"/>
    <w:rsid w:val="001C47CE"/>
    <w:rsid w:val="001D515C"/>
    <w:rsid w:val="00200902"/>
    <w:rsid w:val="00226C46"/>
    <w:rsid w:val="00230F89"/>
    <w:rsid w:val="00284AD6"/>
    <w:rsid w:val="002B44B5"/>
    <w:rsid w:val="002D121E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6547"/>
    <w:rsid w:val="003E23A9"/>
    <w:rsid w:val="003E2E36"/>
    <w:rsid w:val="00404C74"/>
    <w:rsid w:val="004218D3"/>
    <w:rsid w:val="00426928"/>
    <w:rsid w:val="0043000D"/>
    <w:rsid w:val="00441999"/>
    <w:rsid w:val="00456524"/>
    <w:rsid w:val="00477BA3"/>
    <w:rsid w:val="004B19E2"/>
    <w:rsid w:val="004B55E3"/>
    <w:rsid w:val="004C05A9"/>
    <w:rsid w:val="004E6D42"/>
    <w:rsid w:val="00514A68"/>
    <w:rsid w:val="005329E4"/>
    <w:rsid w:val="005348DE"/>
    <w:rsid w:val="005352C3"/>
    <w:rsid w:val="00543B6D"/>
    <w:rsid w:val="005768C1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4E6"/>
    <w:rsid w:val="006755BE"/>
    <w:rsid w:val="00677C52"/>
    <w:rsid w:val="00684CC6"/>
    <w:rsid w:val="00692B8F"/>
    <w:rsid w:val="006A1D6C"/>
    <w:rsid w:val="006A35D8"/>
    <w:rsid w:val="006D36A7"/>
    <w:rsid w:val="006E70CB"/>
    <w:rsid w:val="007234B1"/>
    <w:rsid w:val="00745A78"/>
    <w:rsid w:val="007555CC"/>
    <w:rsid w:val="00761801"/>
    <w:rsid w:val="007667E5"/>
    <w:rsid w:val="00796CBC"/>
    <w:rsid w:val="007A62F9"/>
    <w:rsid w:val="007F3114"/>
    <w:rsid w:val="007F33E8"/>
    <w:rsid w:val="0081094B"/>
    <w:rsid w:val="00820F41"/>
    <w:rsid w:val="00826E73"/>
    <w:rsid w:val="00830E27"/>
    <w:rsid w:val="00860331"/>
    <w:rsid w:val="0086205D"/>
    <w:rsid w:val="00866D25"/>
    <w:rsid w:val="0087254F"/>
    <w:rsid w:val="00876ACB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15859"/>
    <w:rsid w:val="00A33BB3"/>
    <w:rsid w:val="00A61EA4"/>
    <w:rsid w:val="00A741E0"/>
    <w:rsid w:val="00A770A9"/>
    <w:rsid w:val="00AA2722"/>
    <w:rsid w:val="00AB141F"/>
    <w:rsid w:val="00AD1B4B"/>
    <w:rsid w:val="00AE1297"/>
    <w:rsid w:val="00AF1A7F"/>
    <w:rsid w:val="00B408AD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91417"/>
    <w:rsid w:val="00CD35EF"/>
    <w:rsid w:val="00CF27E7"/>
    <w:rsid w:val="00D277DE"/>
    <w:rsid w:val="00D556F7"/>
    <w:rsid w:val="00D65F4C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8FE"/>
    <w:rsid w:val="00DC69C6"/>
    <w:rsid w:val="00DD2F25"/>
    <w:rsid w:val="00DF15D9"/>
    <w:rsid w:val="00E168DC"/>
    <w:rsid w:val="00E2361B"/>
    <w:rsid w:val="00E31517"/>
    <w:rsid w:val="00E51410"/>
    <w:rsid w:val="00E70D23"/>
    <w:rsid w:val="00E71FA0"/>
    <w:rsid w:val="00E75AEE"/>
    <w:rsid w:val="00EA1888"/>
    <w:rsid w:val="00EB40BE"/>
    <w:rsid w:val="00ED2E36"/>
    <w:rsid w:val="00EE7ACB"/>
    <w:rsid w:val="00EF090D"/>
    <w:rsid w:val="00F1294A"/>
    <w:rsid w:val="00F2699A"/>
    <w:rsid w:val="00F41751"/>
    <w:rsid w:val="00F6725C"/>
    <w:rsid w:val="00F7313A"/>
    <w:rsid w:val="00F92510"/>
    <w:rsid w:val="00F9373A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3E37B5-B387-4E1B-BEF8-F580A2E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AE12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230F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230F8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30F89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09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363D9F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E2129"/>
    <w:rsid w:val="00222B4D"/>
    <w:rsid w:val="002C3800"/>
    <w:rsid w:val="00337C00"/>
    <w:rsid w:val="00342950"/>
    <w:rsid w:val="00363D9F"/>
    <w:rsid w:val="0036407A"/>
    <w:rsid w:val="00373D6B"/>
    <w:rsid w:val="0039049D"/>
    <w:rsid w:val="003E48BF"/>
    <w:rsid w:val="00406BE4"/>
    <w:rsid w:val="005D0008"/>
    <w:rsid w:val="00610A90"/>
    <w:rsid w:val="00676176"/>
    <w:rsid w:val="006B448E"/>
    <w:rsid w:val="006D4900"/>
    <w:rsid w:val="006D5BAB"/>
    <w:rsid w:val="00762A8F"/>
    <w:rsid w:val="00763481"/>
    <w:rsid w:val="00797250"/>
    <w:rsid w:val="0086767C"/>
    <w:rsid w:val="008E72EF"/>
    <w:rsid w:val="00980AF3"/>
    <w:rsid w:val="009E7E85"/>
    <w:rsid w:val="00A85EE3"/>
    <w:rsid w:val="00AA547F"/>
    <w:rsid w:val="00AB03B5"/>
    <w:rsid w:val="00BD5C2E"/>
    <w:rsid w:val="00C00F42"/>
    <w:rsid w:val="00C1521F"/>
    <w:rsid w:val="00C9097C"/>
    <w:rsid w:val="00C97A5D"/>
    <w:rsid w:val="00CF6A02"/>
    <w:rsid w:val="00D977C5"/>
    <w:rsid w:val="00D97C08"/>
    <w:rsid w:val="00E10FB6"/>
    <w:rsid w:val="00E3604A"/>
    <w:rsid w:val="00E62BFD"/>
    <w:rsid w:val="00EA19D2"/>
    <w:rsid w:val="00EA3AEF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D9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29161671C99042EA920A86E1B55D1754">
    <w:name w:val="29161671C99042EA920A86E1B55D1754"/>
    <w:rsid w:val="00363D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E212-8393-4604-86F6-A06941E3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1863</Words>
  <Characters>10623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11</cp:revision>
  <cp:lastPrinted>2021-12-01T04:41:00Z</cp:lastPrinted>
  <dcterms:created xsi:type="dcterms:W3CDTF">2021-11-30T03:42:00Z</dcterms:created>
  <dcterms:modified xsi:type="dcterms:W3CDTF">2021-12-02T08:58:00Z</dcterms:modified>
</cp:coreProperties>
</file>